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EC6A" w14:textId="5DCE08C7" w:rsidR="008745D6" w:rsidRPr="00366992" w:rsidRDefault="0062323B" w:rsidP="0036699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Clinical</w:t>
      </w:r>
      <w:r w:rsidR="008745D6" w:rsidRPr="00366992">
        <w:rPr>
          <w:rFonts w:ascii="Arial" w:hAnsi="Arial" w:cs="Arial"/>
          <w:b/>
          <w:bCs/>
          <w:sz w:val="32"/>
          <w:szCs w:val="32"/>
        </w:rPr>
        <w:t xml:space="preserve"> Psychology</w:t>
      </w:r>
    </w:p>
    <w:p w14:paraId="0AFF37F6" w14:textId="4D6490F0" w:rsidR="00AA4E4F" w:rsidRPr="00366992" w:rsidRDefault="009D3106" w:rsidP="00B743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Guidance and resources for adults</w:t>
      </w:r>
    </w:p>
    <w:p w14:paraId="07E9F201" w14:textId="6617606E" w:rsidR="00BC57D2" w:rsidRPr="000C3A24" w:rsidRDefault="001521DA" w:rsidP="00B743DD">
      <w:pPr>
        <w:jc w:val="center"/>
        <w:rPr>
          <w:rFonts w:ascii="Arial" w:hAnsi="Arial" w:cs="Arial"/>
          <w:sz w:val="28"/>
          <w:szCs w:val="28"/>
        </w:rPr>
      </w:pPr>
      <w:r w:rsidRPr="000C3A24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58FE59E5" wp14:editId="70680BAC">
                <wp:simplePos x="0" y="0"/>
                <wp:positionH relativeFrom="margin">
                  <wp:posOffset>-161778</wp:posOffset>
                </wp:positionH>
                <wp:positionV relativeFrom="paragraph">
                  <wp:posOffset>116693</wp:posOffset>
                </wp:positionV>
                <wp:extent cx="6957011" cy="368300"/>
                <wp:effectExtent l="0" t="0" r="15875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011" cy="368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4FE98A89" w14:textId="600064F8" w:rsidR="009D3106" w:rsidRPr="00366992" w:rsidRDefault="009D3106" w:rsidP="009D31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What should I do if I feel unsafe?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58FE59E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2.75pt;margin-top:9.2pt;width:547.8pt;height:29pt;z-index:251661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uHUQIAAPwEAAAOAAAAZHJzL2Uyb0RvYy54bWy0VF1P2zAUfZ+0/2D5fU0KbYGKFHVFTJMY&#10;IJWJZ9dxaCTH17PdJuzX79hpS2F7mrY+uL4fvh/nnpvLq67RbKucr8kUfDjIOVNGUlmb54J/f7z5&#10;dM6ZD8KUQpNRBX9Rnl/NPn64bO1UndCadKkcQxDjp60t+DoEO80yL9eqEX5AVhkYK3KNCBDdc1Y6&#10;0SJ6o7OTPJ9kLbnSOpLKe2iveyOfpfhVpWS4ryqvAtMFR20hnS6dq3hms0sxfXbCrmu5K0P8RRWN&#10;qA2SHkJdiyDYxtW/hWpq6chTFQaSmoyqqpYq9YBuhvm7bpZrYVXqBeB4e4DJ/7uw8m67tA+Ohe4z&#10;dRhgBKS1fuqhjP10lWviPyplsAPClwNsqgtMQjm5GJ/lwyFnErbTyflpnnDNXl9b58MXRQ2Ll4I7&#10;jCWhJba3PiAjXPcuMZknXZc3tdZJiFRQC+3YVmCIQkplwig915vmG5W9fpTj148Tagy9V0/2aqRI&#10;pIqRUsI3SbRhLRo5Hecp8Bvb4dn/KwDFaYOqXpGPt9Ctut04VlS+YEqOegJ7K29qQHkrfHgQDozF&#10;YLCF4R5HpQm90O7G2Zrczz/poz+IBCtnLTag4P7HRjjFmf5qQLGL4WgUVyYJo/HZCQR3bFkdW8ym&#10;WRDmAxqgunSN/kHvr5Wj5gnLOo9ZYRJGInfBZXB7YRH6zcS6SzWfJzesiRXh1iytjMEjIyJVHrsn&#10;4eyOTwFMvKP9tojpO1r1vvGlofkmUFUnzkWIe1x3yGPFEjN2n4O4w8dy8nr9aM1+AQAA//8DAFBL&#10;AwQUAAYACAAAACEA0SpheOAAAAAKAQAADwAAAGRycy9kb3ducmV2LnhtbEyPwU7DMBBE70j8g7VI&#10;XFBrpzRtFOJUUFFxq0RAiOMmNnFEvI5ipw1/j3uC42qeZt4Wu9n27KRH3zmSkCwFME2NUx21Et7f&#10;DosMmA9ICntHWsKP9rArr68KzJU706s+VaFlsYR8jhJMCEPOuW+MtuiXbtAUsy83WgzxHFuuRjzH&#10;ctvzlRAbbrGjuGBw0Hujm+9qshLuMHmuP82hau8n/3ScsvTlY59KeXszPz4AC3oOfzBc9KM6lNGp&#10;dhMpz3oJi1WaRjQG2RrYBRBbkQCrJWw3a+Blwf+/UP4CAAD//wMAUEsBAi0AFAAGAAgAAAAhALaD&#10;OJL+AAAA4QEAABMAAAAAAAAAAAAAAAAAAAAAAFtDb250ZW50X1R5cGVzXS54bWxQSwECLQAUAAYA&#10;CAAAACEAOP0h/9YAAACUAQAACwAAAAAAAAAAAAAAAAAvAQAAX3JlbHMvLnJlbHNQSwECLQAUAAYA&#10;CAAAACEAEBerh1ECAAD8BAAADgAAAAAAAAAAAAAAAAAuAgAAZHJzL2Uyb0RvYy54bWxQSwECLQAU&#10;AAYACAAAACEA0SpheOAAAAAKAQAADwAAAAAAAAAAAAAAAACrBAAAZHJzL2Rvd25yZXYueG1sUEsF&#10;BgAAAAAEAAQA8wAAALgFAAAAAA==&#10;" fillcolor="#ffe599 [1303]" strokecolor="#ffe599 [1303]" strokeweight=".5pt">
                <v:textbox>
                  <w:txbxContent>
                    <w:p w14:paraId="4FE98A89" w14:textId="600064F8" w:rsidR="009D3106" w:rsidRPr="00366992" w:rsidRDefault="009D3106" w:rsidP="009D310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What should I do if I feel unsafe?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C1C2D6" w14:textId="77777777" w:rsidR="006936C4" w:rsidRPr="000C3A24" w:rsidRDefault="006936C4">
      <w:pPr>
        <w:rPr>
          <w:rFonts w:ascii="Arial" w:hAnsi="Arial" w:cs="Arial"/>
          <w:sz w:val="36"/>
          <w:szCs w:val="36"/>
        </w:rPr>
      </w:pPr>
    </w:p>
    <w:p w14:paraId="00FA9FE7" w14:textId="6C00F4F1" w:rsidR="006936C4" w:rsidRPr="000C3A24" w:rsidRDefault="006936C4">
      <w:pPr>
        <w:rPr>
          <w:rFonts w:ascii="Arial" w:hAnsi="Arial" w:cs="Arial"/>
          <w:color w:val="000000" w:themeColor="text1"/>
          <w:u w:val="single"/>
        </w:rPr>
        <w:sectPr w:rsidR="006936C4" w:rsidRPr="000C3A24" w:rsidSect="00AA21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84" w:right="720" w:bottom="284" w:left="720" w:header="113" w:footer="113" w:gutter="0"/>
          <w:cols w:space="708"/>
          <w:docGrid w:linePitch="360"/>
        </w:sectPr>
      </w:pPr>
    </w:p>
    <w:p w14:paraId="005787A6" w14:textId="0B31CDD0" w:rsidR="006936C4" w:rsidRDefault="006936C4" w:rsidP="009D3106">
      <w:pPr>
        <w:jc w:val="center"/>
        <w:rPr>
          <w:rFonts w:ascii="Arial" w:hAnsi="Arial" w:cs="Arial"/>
          <w:color w:val="000000" w:themeColor="text1"/>
          <w:u w:val="single"/>
        </w:rPr>
      </w:pPr>
    </w:p>
    <w:p w14:paraId="5B82DEB0" w14:textId="205916DD" w:rsidR="00AA2112" w:rsidRPr="00AA2112" w:rsidRDefault="00AA2112" w:rsidP="009D3106">
      <w:pPr>
        <w:spacing w:after="120"/>
        <w:jc w:val="center"/>
        <w:rPr>
          <w:rFonts w:ascii="Arial" w:hAnsi="Arial" w:cs="Arial"/>
          <w:color w:val="000000" w:themeColor="text1"/>
        </w:rPr>
      </w:pPr>
      <w:r w:rsidRPr="00DA13C3">
        <w:rPr>
          <w:rFonts w:ascii="Arial" w:hAnsi="Arial" w:cs="Arial"/>
          <w:color w:val="000000" w:themeColor="text1"/>
        </w:rPr>
        <w:t>This leaflet</w:t>
      </w:r>
      <w:r w:rsidR="009D3106" w:rsidRPr="00DA13C3">
        <w:rPr>
          <w:rFonts w:ascii="Arial" w:hAnsi="Arial" w:cs="Arial"/>
          <w:color w:val="000000" w:themeColor="text1"/>
        </w:rPr>
        <w:t xml:space="preserve"> signposts you to information and resources that can support you if you are experiencing thoughts of harming yourself.</w:t>
      </w:r>
    </w:p>
    <w:p w14:paraId="2BDC0D56" w14:textId="7E4DCE37" w:rsidR="006936C4" w:rsidRPr="00736F34" w:rsidRDefault="009D3106">
      <w:pPr>
        <w:rPr>
          <w:rFonts w:ascii="Arial" w:hAnsi="Arial" w:cs="Arial"/>
          <w:b/>
          <w:bCs/>
        </w:rPr>
      </w:pPr>
      <w:r w:rsidRPr="00736F3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67B55720" wp14:editId="07A8F39C">
                <wp:simplePos x="0" y="0"/>
                <wp:positionH relativeFrom="column">
                  <wp:posOffset>-162046</wp:posOffset>
                </wp:positionH>
                <wp:positionV relativeFrom="paragraph">
                  <wp:posOffset>226975</wp:posOffset>
                </wp:positionV>
                <wp:extent cx="6973747" cy="11575"/>
                <wp:effectExtent l="0" t="0" r="36830" b="2667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3747" cy="11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E8ABDB9" id="Straight Connector 11" o:spid="_x0000_s1026" style="position:absolute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17.85pt" to="536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pr2QEAACEEAAAOAAAAZHJzL2Uyb0RvYy54bWysU8tu2zAQvBfoPxC8x5ISPxLBcg4J0ksf&#10;QdJ+AEMtLQJ8gWQs+e+7pGQ5SIsCLaoDJe3uLGeGy+3toBU5gA/SmoZWi5ISMNy20uwb+uP7w8U1&#10;JSEy0zJlDTT0CIHe7j5+2PauhkvbWdWCJ9jEhLp3De1idHVRBN6BZmFhHRhMCus1i/jr90XrWY/d&#10;tSouy3Jd9Na3zlsOIWD0fkzSXe4vBPD4TYgAkaiGIreYV5/Xl7QWuy2r9565TvKJBvsHFppJg5vO&#10;re5ZZOTVy19aacm9DVbEBbe6sEJIDlkDqqnKd2qeO+Yga0FzgpttCv+vLf96uDOPHm3oXaiDe/RJ&#10;xSC8Tm/kR4Zs1nE2C4ZIOAbXN5urzXJDCcdcVa02q2RmcQY7H+InsJqkj4YqaZIWVrPD5xDH0lNJ&#10;CitDemx0U67KXBasku2DVCol8zzAnfLkwPAkGedg4jLXqVf9xbZjfFniM54phvHkx/D6FEZ2c6fM&#10;9c0mmFMGg2cf8lc8KhjpPYEgskXl1cgvjeh7SicPlMHqBBMoYAZOwv4EnOoTFPL4/g14RuSdrYkz&#10;WEtj/e9ox6Gajk2M9ScHRt3JghfbHvOEZGtwDrNz051Jg/72P8PPN3v3EwAA//8DAFBLAwQUAAYA&#10;CAAAACEAUoKend4AAAAKAQAADwAAAGRycy9kb3ducmV2LnhtbEyPzU7DMBCE70i8g7VI3FqboDRV&#10;iFOVShwQ6oGWB3DjJYmI1yF2fnh7tie47e6MZr4tdovrxIRDaD1peFgrEEiVty3VGj7OL6stiBAN&#10;WdN5Qg0/GGBX3t4UJrd+pnecTrEWHEIhNxqaGPtcylA16ExY+x6JtU8/OBN5HWppBzNzuOtkotRG&#10;OtMSNzSmx0OD1ddpdFxyPIxb9f06d9Pz28bOeJR7GbW+v1v2TyAiLvHPDFd8RoeSmS5+JBtEp2GV&#10;pClbNTymGYirQWUJTxe+ZCnIspD/Xyh/AQAA//8DAFBLAQItABQABgAIAAAAIQC2gziS/gAAAOEB&#10;AAATAAAAAAAAAAAAAAAAAAAAAABbQ29udGVudF9UeXBlc10ueG1sUEsBAi0AFAAGAAgAAAAhADj9&#10;If/WAAAAlAEAAAsAAAAAAAAAAAAAAAAALwEAAF9yZWxzLy5yZWxzUEsBAi0AFAAGAAgAAAAhAIEY&#10;mmvZAQAAIQQAAA4AAAAAAAAAAAAAAAAALgIAAGRycy9lMm9Eb2MueG1sUEsBAi0AFAAGAAgAAAAh&#10;AFKCnp3eAAAACgEAAA8AAAAAAAAAAAAAAAAAMwQAAGRycy9kb3ducmV2LnhtbFBLBQYAAAAABAAE&#10;APMAAAA+BQAAAAA=&#10;" strokecolor="#ffe599 [1303]" strokeweight="1.5pt">
                <v:stroke joinstyle="miter"/>
              </v:line>
            </w:pict>
          </mc:Fallback>
        </mc:AlternateContent>
      </w:r>
      <w:r w:rsidR="00736F34">
        <w:rPr>
          <w:rFonts w:ascii="Arial" w:hAnsi="Arial" w:cs="Arial"/>
          <w:b/>
          <w:bCs/>
          <w:noProof/>
        </w:rPr>
        <w:t>Keeping safe</w:t>
      </w:r>
      <w:r w:rsidR="00736F34">
        <w:rPr>
          <w:rFonts w:ascii="Arial" w:hAnsi="Arial" w:cs="Arial"/>
          <w:b/>
          <w:bCs/>
        </w:rPr>
        <w:t xml:space="preserve"> at home</w:t>
      </w:r>
    </w:p>
    <w:p w14:paraId="7E481573" w14:textId="77777777" w:rsidR="006A1221" w:rsidRPr="000C3A24" w:rsidRDefault="006A1221">
      <w:pPr>
        <w:rPr>
          <w:rFonts w:ascii="Arial" w:hAnsi="Arial" w:cs="Arial"/>
          <w:color w:val="000000" w:themeColor="text1"/>
          <w:u w:val="single"/>
        </w:rPr>
        <w:sectPr w:rsidR="006A1221" w:rsidRPr="000C3A24" w:rsidSect="00322911">
          <w:type w:val="continuous"/>
          <w:pgSz w:w="11900" w:h="16840"/>
          <w:pgMar w:top="284" w:right="720" w:bottom="284" w:left="720" w:header="708" w:footer="708" w:gutter="0"/>
          <w:cols w:space="708"/>
          <w:docGrid w:linePitch="360"/>
        </w:sectPr>
      </w:pPr>
    </w:p>
    <w:p w14:paraId="59E302D2" w14:textId="201EEBAE" w:rsidR="008745D6" w:rsidRPr="000C3A24" w:rsidRDefault="008745D6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14:paraId="535C88F2" w14:textId="33F85BB5" w:rsidR="008745D6" w:rsidRPr="000C3A24" w:rsidRDefault="008745D6">
      <w:pPr>
        <w:rPr>
          <w:rFonts w:ascii="Arial" w:hAnsi="Arial" w:cs="Arial"/>
          <w:color w:val="000000" w:themeColor="text1"/>
          <w:u w:val="single"/>
        </w:rPr>
        <w:sectPr w:rsidR="008745D6" w:rsidRPr="000C3A24" w:rsidSect="00322911">
          <w:type w:val="continuous"/>
          <w:pgSz w:w="11900" w:h="16840"/>
          <w:pgMar w:top="284" w:right="720" w:bottom="284" w:left="720" w:header="708" w:footer="708" w:gutter="0"/>
          <w:cols w:space="708"/>
          <w:docGrid w:linePitch="360"/>
        </w:sectPr>
      </w:pPr>
    </w:p>
    <w:p w14:paraId="1FF10226" w14:textId="5ADF00AB" w:rsidR="00736F34" w:rsidRPr="004021FB" w:rsidRDefault="00736F34" w:rsidP="00736F34">
      <w:pPr>
        <w:rPr>
          <w:rFonts w:ascii="Arial" w:hAnsi="Arial" w:cs="Arial"/>
        </w:rPr>
      </w:pPr>
      <w:r w:rsidRPr="004021FB">
        <w:rPr>
          <w:rFonts w:ascii="Arial" w:hAnsi="Arial" w:cs="Arial"/>
        </w:rPr>
        <w:t xml:space="preserve">When you’re having thoughts or feelings that are difficult to manage, it can be helpful to distract yourself. </w:t>
      </w:r>
      <w:r>
        <w:rPr>
          <w:rFonts w:ascii="Arial" w:hAnsi="Arial" w:cs="Arial"/>
        </w:rPr>
        <w:t>Try to make time to do an</w:t>
      </w:r>
      <w:r w:rsidRPr="004021FB">
        <w:rPr>
          <w:rFonts w:ascii="Arial" w:hAnsi="Arial" w:cs="Arial"/>
        </w:rPr>
        <w:t xml:space="preserve"> activity that you enjoy or find comforting. Take it one hour at a time. If you need help thinking of things to do, or if coming up with a plan feels too overwhelming, you can also try one of the apps or webpages below.</w:t>
      </w:r>
    </w:p>
    <w:p w14:paraId="7BEC1FA7" w14:textId="77777777" w:rsidR="00736F34" w:rsidRPr="004021FB" w:rsidRDefault="00736F34" w:rsidP="00736F34">
      <w:pPr>
        <w:rPr>
          <w:rFonts w:ascii="Arial" w:hAnsi="Arial" w:cs="Arial"/>
        </w:rPr>
      </w:pPr>
    </w:p>
    <w:p w14:paraId="2C873E2F" w14:textId="77777777" w:rsidR="00736F34" w:rsidRPr="004021FB" w:rsidRDefault="00736F34" w:rsidP="00736F34">
      <w:pPr>
        <w:rPr>
          <w:rFonts w:ascii="Arial" w:hAnsi="Arial" w:cs="Arial"/>
          <w:b/>
          <w:bCs/>
          <w:i/>
          <w:iCs/>
          <w:color w:val="000000" w:themeColor="text1"/>
        </w:rPr>
        <w:sectPr w:rsidR="00736F34" w:rsidRPr="004021FB" w:rsidSect="00736F34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5B6955EF" w14:textId="77777777" w:rsidR="00736F34" w:rsidRPr="004021FB" w:rsidRDefault="00736F34" w:rsidP="00736F34">
      <w:pPr>
        <w:rPr>
          <w:rFonts w:ascii="Arial" w:hAnsi="Arial" w:cs="Arial"/>
          <w:b/>
          <w:bCs/>
          <w:i/>
          <w:iCs/>
          <w:color w:val="000000" w:themeColor="text1"/>
        </w:rPr>
      </w:pPr>
      <w:r w:rsidRPr="004021FB">
        <w:rPr>
          <w:rFonts w:ascii="Arial" w:hAnsi="Arial" w:cs="Arial"/>
          <w:b/>
          <w:bCs/>
          <w:i/>
          <w:iCs/>
          <w:color w:val="000000" w:themeColor="text1"/>
        </w:rPr>
        <w:t>Calm Harm app</w:t>
      </w:r>
    </w:p>
    <w:p w14:paraId="731288E3" w14:textId="1C3315BB" w:rsidR="00736F34" w:rsidRPr="004021FB" w:rsidRDefault="00736F34" w:rsidP="00736F34">
      <w:pPr>
        <w:rPr>
          <w:rFonts w:ascii="Arial" w:hAnsi="Arial" w:cs="Arial"/>
        </w:rPr>
      </w:pPr>
      <w:r w:rsidRPr="004021FB">
        <w:rPr>
          <w:rFonts w:ascii="Arial" w:hAnsi="Arial" w:cs="Arial"/>
        </w:rPr>
        <w:t>Calm Harm is an app designed to help people cope with thoughts of self-harm and suicide. It will walk you through different activities for 5-15 minutes to help you “ride the wave” and ease the thoughts of suicide and/or self-harm. You can use it for as long as it takes for the feeling to pass.</w:t>
      </w:r>
    </w:p>
    <w:p w14:paraId="291A6F37" w14:textId="77777777" w:rsidR="00736F34" w:rsidRPr="004021FB" w:rsidRDefault="00736F34" w:rsidP="00736F34">
      <w:pPr>
        <w:rPr>
          <w:rFonts w:ascii="Arial" w:hAnsi="Arial" w:cs="Arial"/>
          <w:b/>
          <w:bCs/>
          <w:i/>
          <w:iCs/>
          <w:color w:val="000000" w:themeColor="text1"/>
        </w:rPr>
      </w:pPr>
    </w:p>
    <w:p w14:paraId="76296978" w14:textId="38297F48" w:rsidR="00736F34" w:rsidRPr="004021FB" w:rsidRDefault="00736F34" w:rsidP="00736F34">
      <w:pPr>
        <w:rPr>
          <w:rFonts w:ascii="Arial" w:hAnsi="Arial" w:cs="Arial"/>
          <w:b/>
          <w:bCs/>
          <w:i/>
          <w:iCs/>
          <w:color w:val="000000" w:themeColor="text1"/>
        </w:rPr>
      </w:pPr>
      <w:r w:rsidRPr="004021FB">
        <w:rPr>
          <w:rFonts w:ascii="Arial" w:hAnsi="Arial" w:cs="Arial"/>
          <w:b/>
          <w:bCs/>
          <w:i/>
          <w:iCs/>
          <w:color w:val="000000" w:themeColor="text1"/>
        </w:rPr>
        <w:t xml:space="preserve">Making a safety plan </w:t>
      </w:r>
    </w:p>
    <w:p w14:paraId="0E662A4F" w14:textId="33BF718C" w:rsidR="00736F34" w:rsidRDefault="00B5316D" w:rsidP="00736F34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7695" behindDoc="0" locked="0" layoutInCell="1" allowOverlap="1" wp14:anchorId="4E444405" wp14:editId="5449B146">
            <wp:simplePos x="0" y="0"/>
            <wp:positionH relativeFrom="column">
              <wp:posOffset>0</wp:posOffset>
            </wp:positionH>
            <wp:positionV relativeFrom="paragraph">
              <wp:posOffset>211455</wp:posOffset>
            </wp:positionV>
            <wp:extent cx="893445" cy="893445"/>
            <wp:effectExtent l="0" t="0" r="1905" b="1905"/>
            <wp:wrapTopAndBottom/>
            <wp:docPr id="191318697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r w:rsidR="00736F34" w:rsidRPr="00736F34">
          <w:rPr>
            <w:rStyle w:val="Hyperlink"/>
            <w:rFonts w:ascii="Arial" w:hAnsi="Arial" w:cs="Arial"/>
          </w:rPr>
          <w:t>https://stayingsafe.net/</w:t>
        </w:r>
      </w:hyperlink>
    </w:p>
    <w:p w14:paraId="2828BE0E" w14:textId="77777777" w:rsidR="00736F34" w:rsidRPr="004021FB" w:rsidRDefault="00736F34" w:rsidP="00736F34">
      <w:pPr>
        <w:rPr>
          <w:rFonts w:ascii="Arial" w:hAnsi="Arial" w:cs="Arial"/>
        </w:rPr>
      </w:pPr>
      <w:r w:rsidRPr="004021FB">
        <w:rPr>
          <w:rFonts w:ascii="Arial" w:hAnsi="Arial" w:cs="Arial"/>
        </w:rPr>
        <w:t xml:space="preserve">This webpage supports you to create a safety plan to help you stay safe from suicide/self-harm. Once you have created one, you can </w:t>
      </w:r>
      <w:proofErr w:type="gramStart"/>
      <w:r w:rsidRPr="004021FB">
        <w:rPr>
          <w:rFonts w:ascii="Arial" w:hAnsi="Arial" w:cs="Arial"/>
        </w:rPr>
        <w:t>refer back</w:t>
      </w:r>
      <w:proofErr w:type="gramEnd"/>
      <w:r w:rsidRPr="004021FB">
        <w:rPr>
          <w:rFonts w:ascii="Arial" w:hAnsi="Arial" w:cs="Arial"/>
        </w:rPr>
        <w:t xml:space="preserve"> to it when you are struggling.</w:t>
      </w:r>
    </w:p>
    <w:p w14:paraId="01B15D1B" w14:textId="77777777" w:rsidR="00736F34" w:rsidRPr="004021FB" w:rsidRDefault="00736F34" w:rsidP="00736F34">
      <w:pPr>
        <w:rPr>
          <w:rFonts w:ascii="Arial" w:hAnsi="Arial" w:cs="Arial"/>
          <w:b/>
          <w:bCs/>
          <w:i/>
          <w:iCs/>
          <w:color w:val="000000" w:themeColor="text1"/>
        </w:rPr>
      </w:pPr>
      <w:r w:rsidRPr="004021FB">
        <w:rPr>
          <w:rFonts w:ascii="Arial" w:hAnsi="Arial" w:cs="Arial"/>
          <w:b/>
          <w:bCs/>
          <w:i/>
          <w:iCs/>
          <w:color w:val="000000" w:themeColor="text1"/>
        </w:rPr>
        <w:t>Stay Alive app</w:t>
      </w:r>
    </w:p>
    <w:p w14:paraId="0C4D93FA" w14:textId="77777777" w:rsidR="00736F34" w:rsidRPr="004021FB" w:rsidRDefault="00736F34" w:rsidP="00736F34">
      <w:pPr>
        <w:rPr>
          <w:rFonts w:ascii="Arial" w:hAnsi="Arial" w:cs="Arial"/>
        </w:rPr>
      </w:pPr>
      <w:r w:rsidRPr="004021FB">
        <w:rPr>
          <w:rFonts w:ascii="Arial" w:hAnsi="Arial" w:cs="Arial"/>
        </w:rPr>
        <w:t>Stay Alive is an app that provides useful information and resources to help you stay safe. This includes a safety plan, customisable reasons for living, and a life box where you can store photos that are important to you.</w:t>
      </w:r>
    </w:p>
    <w:p w14:paraId="17329606" w14:textId="77777777" w:rsidR="00736F34" w:rsidRPr="004021FB" w:rsidRDefault="00736F34" w:rsidP="00736F34">
      <w:pPr>
        <w:rPr>
          <w:rFonts w:ascii="Arial" w:hAnsi="Arial" w:cs="Arial"/>
          <w:b/>
          <w:bCs/>
        </w:rPr>
      </w:pPr>
    </w:p>
    <w:p w14:paraId="0AB21122" w14:textId="77777777" w:rsidR="00736F34" w:rsidRPr="004021FB" w:rsidRDefault="00736F34" w:rsidP="00736F34">
      <w:pPr>
        <w:rPr>
          <w:rFonts w:ascii="Arial" w:hAnsi="Arial" w:cs="Arial"/>
          <w:b/>
          <w:bCs/>
          <w:i/>
          <w:iCs/>
        </w:rPr>
      </w:pPr>
      <w:r w:rsidRPr="004021FB">
        <w:rPr>
          <w:rFonts w:ascii="Arial" w:hAnsi="Arial" w:cs="Arial"/>
          <w:b/>
          <w:bCs/>
          <w:i/>
          <w:iCs/>
        </w:rPr>
        <w:t>Little Book of Coping skills</w:t>
      </w:r>
    </w:p>
    <w:p w14:paraId="1DC1BA0B" w14:textId="2114BDBB" w:rsidR="00736F34" w:rsidRPr="004021FB" w:rsidRDefault="00736F34" w:rsidP="00736F34">
      <w:pPr>
        <w:rPr>
          <w:rFonts w:ascii="Arial" w:hAnsi="Arial" w:cs="Arial"/>
        </w:rPr>
      </w:pPr>
      <w:r w:rsidRPr="004021FB">
        <w:rPr>
          <w:rFonts w:ascii="Arial" w:hAnsi="Arial" w:cs="Arial"/>
          <w:noProof/>
        </w:rPr>
        <w:drawing>
          <wp:inline distT="0" distB="0" distL="0" distR="0" wp14:anchorId="5F4732DC" wp14:editId="720A3B5F">
            <wp:extent cx="1143000" cy="1143000"/>
            <wp:effectExtent l="0" t="0" r="0" b="0"/>
            <wp:docPr id="3" name="Picture 3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qr code with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AF391" w14:textId="3FF51D20" w:rsidR="00736F34" w:rsidRPr="004021FB" w:rsidRDefault="00736F34" w:rsidP="00736F34">
      <w:pPr>
        <w:rPr>
          <w:rFonts w:ascii="Arial" w:hAnsi="Arial" w:cs="Arial"/>
        </w:rPr>
        <w:sectPr w:rsidR="00736F34" w:rsidRPr="004021FB" w:rsidSect="00736F34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  <w:r w:rsidRPr="004021FB">
        <w:rPr>
          <w:rFonts w:ascii="Arial" w:hAnsi="Arial" w:cs="Arial"/>
        </w:rPr>
        <w:t>This is a link to a booklet of coping skills that can help more generally with your mood and wellbeing. It was produced by the mental health helpline, Shout</w:t>
      </w:r>
    </w:p>
    <w:p w14:paraId="29D503D6" w14:textId="3ED8F38B" w:rsidR="006A1221" w:rsidRPr="000C3A24" w:rsidRDefault="00B5316D">
      <w:pPr>
        <w:rPr>
          <w:rFonts w:ascii="Arial" w:hAnsi="Arial" w:cs="Arial"/>
        </w:rPr>
        <w:sectPr w:rsidR="006A1221" w:rsidRPr="000C3A24" w:rsidSect="00322911">
          <w:type w:val="continuous"/>
          <w:pgSz w:w="11900" w:h="16840"/>
          <w:pgMar w:top="284" w:right="720" w:bottom="284" w:left="720" w:header="708" w:footer="708" w:gutter="0"/>
          <w:cols w:num="2" w:space="708"/>
          <w:docGrid w:linePitch="360"/>
        </w:sectPr>
      </w:pPr>
      <w:r w:rsidRPr="000C3A24">
        <w:rPr>
          <w:rFonts w:ascii="Arial" w:hAnsi="Arial" w:cs="Arial"/>
          <w:b/>
          <w:bCs/>
          <w:noProof/>
          <w:color w:val="A8D08D" w:themeColor="accent6" w:themeTint="99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38ACEE1E" wp14:editId="3ECEC648">
                <wp:simplePos x="0" y="0"/>
                <wp:positionH relativeFrom="margin">
                  <wp:posOffset>-142553</wp:posOffset>
                </wp:positionH>
                <wp:positionV relativeFrom="paragraph">
                  <wp:posOffset>188813</wp:posOffset>
                </wp:positionV>
                <wp:extent cx="6937944" cy="23305"/>
                <wp:effectExtent l="0" t="0" r="34925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7944" cy="233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A580077" id="Straight Connector 5" o:spid="_x0000_s1026" style="position:absolute;z-index:2516725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2pt,14.85pt" to="535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MR2gEAACEEAAAOAAAAZHJzL2Uyb0RvYy54bWysU8tu2zAQvBfIPxC8x5IfcWvBcg4J0ksf&#10;QZp8AEMtLQJ8gWQs+e+7pGQ5SIMALaoDJe3uLGeGy+11rxU5gA/SmprOZyUlYLhtpNnX9Onx7vIL&#10;JSEy0zBlDdT0CIFe7y4+bTtXwcK2VjXgCTYxoepcTdsYXVUUgbegWZhZBwaTwnrNIv76fdF41mF3&#10;rYpFWa6LzvrGecshBIzeDkm6y/2FAB5/ChEgElVT5Bbz6vP6nNZit2XV3jPXSj7SYP/AQjNpcNOp&#10;1S2LjLx4+UcrLbm3wYo441YXVgjJIWtANfPyjZpfLXOQtaA5wU02hf/Xlv843Jh7jzZ0LlTB3fuk&#10;ohdepzfyI3026ziZBX0kHIPrzfLzZrWihGNusVyWV8nM4gx2PsSvYDVJHzVV0iQtrGKHbyEOpaeS&#10;FFaGdDhBm/KqzGXBKtncSaVSMs8D3ChPDgxPknEOJq5ynXrR320zxFclPsOZYhhPfgivT2FkN3XK&#10;XF9tgjllMHj2IX/Fo4KB3gMIIhtUPh/4pRF9S+nkgTJYnWACBUzAUdhHwLE+QSGP79+AJ0Te2Zo4&#10;gbU01r9HO/bz8djEUH9yYNCdLHi2zTFPSLYG5zA7N96ZNOiv/zP8fLN3vwEAAP//AwBQSwMEFAAG&#10;AAgAAAAhAO2D9K3fAAAACgEAAA8AAABkcnMvZG93bnJldi54bWxMj8tOwzAQRfdI/IM1SOxaG7dq&#10;SxqnKpVYINQFhQ9w42kSYY9D7Dz4e9wVXY7u0b1n8t3kLBuwC40nBU9zAQyp9KahSsHX5+tsAyxE&#10;TUZbT6jgFwPsivu7XGfGj/SBwylWLJVQyLSCOsY24zyUNTod5r5FStnFd07HdHYVN50eU7mzXAqx&#10;4k43lBZq3eKhxvL71Ls0cjz0G/HzNtrh5X1lRjzyPY9KPT5M+y2wiFP8h+Gqn9ShSE5n35MJzCqY&#10;SblMqAL5vAZ2BcRaSGBnBYvFEniR89sXij8AAAD//wMAUEsBAi0AFAAGAAgAAAAhALaDOJL+AAAA&#10;4QEAABMAAAAAAAAAAAAAAAAAAAAAAFtDb250ZW50X1R5cGVzXS54bWxQSwECLQAUAAYACAAAACEA&#10;OP0h/9YAAACUAQAACwAAAAAAAAAAAAAAAAAvAQAAX3JlbHMvLnJlbHNQSwECLQAUAAYACAAAACEA&#10;U7OjEdoBAAAhBAAADgAAAAAAAAAAAAAAAAAuAgAAZHJzL2Uyb0RvYy54bWxQSwECLQAUAAYACAAA&#10;ACEA7YP0rd8AAAAKAQAADwAAAAAAAAAAAAAAAAA0BAAAZHJzL2Rvd25yZXYueG1sUEsFBgAAAAAE&#10;AAQA8wAAAEAFAAAAAA==&#10;" strokecolor="#ffe599 [1303]" strokeweight="1.5pt">
                <v:stroke joinstyle="miter"/>
                <w10:wrap anchorx="margin"/>
              </v:line>
            </w:pict>
          </mc:Fallback>
        </mc:AlternateContent>
      </w:r>
    </w:p>
    <w:p w14:paraId="2E6BE42D" w14:textId="15321EEC" w:rsidR="006A1221" w:rsidRPr="000C3A24" w:rsidRDefault="006A1221">
      <w:pPr>
        <w:rPr>
          <w:rFonts w:ascii="Arial" w:hAnsi="Arial" w:cs="Arial"/>
          <w:sz w:val="22"/>
          <w:szCs w:val="22"/>
        </w:rPr>
        <w:sectPr w:rsidR="006A1221" w:rsidRPr="000C3A24" w:rsidSect="00322911">
          <w:type w:val="continuous"/>
          <w:pgSz w:w="11900" w:h="16840"/>
          <w:pgMar w:top="284" w:right="720" w:bottom="284" w:left="720" w:header="708" w:footer="708" w:gutter="0"/>
          <w:cols w:space="708"/>
          <w:docGrid w:linePitch="360"/>
        </w:sectPr>
      </w:pPr>
    </w:p>
    <w:p w14:paraId="567ABE31" w14:textId="45B9F937" w:rsidR="003E4D2D" w:rsidRPr="000C3A24" w:rsidRDefault="003E4D2D">
      <w:pPr>
        <w:rPr>
          <w:rFonts w:ascii="Arial" w:hAnsi="Arial" w:cs="Arial"/>
          <w:b/>
          <w:bCs/>
          <w:color w:val="A8D08D" w:themeColor="accent6" w:themeTint="99"/>
        </w:rPr>
        <w:sectPr w:rsidR="003E4D2D" w:rsidRPr="000C3A24" w:rsidSect="00322911">
          <w:type w:val="continuous"/>
          <w:pgSz w:w="11900" w:h="16840"/>
          <w:pgMar w:top="284" w:right="720" w:bottom="284" w:left="720" w:header="708" w:footer="708" w:gutter="0"/>
          <w:cols w:num="2" w:space="708"/>
          <w:docGrid w:linePitch="360"/>
        </w:sectPr>
      </w:pPr>
    </w:p>
    <w:p w14:paraId="6F16636E" w14:textId="27C9B23E" w:rsidR="009A1682" w:rsidRPr="00B5316D" w:rsidRDefault="00B5316D" w:rsidP="009A16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Accessing </w:t>
      </w:r>
      <w:r w:rsidR="001160DD">
        <w:rPr>
          <w:rFonts w:ascii="Arial" w:hAnsi="Arial" w:cs="Arial"/>
          <w:b/>
          <w:bCs/>
        </w:rPr>
        <w:t>support</w:t>
      </w:r>
    </w:p>
    <w:p w14:paraId="48F159C3" w14:textId="77777777" w:rsidR="009A1682" w:rsidRPr="000C3A24" w:rsidRDefault="009A1682" w:rsidP="009A1682">
      <w:pPr>
        <w:rPr>
          <w:rFonts w:ascii="Arial" w:hAnsi="Arial" w:cs="Arial"/>
          <w:sz w:val="10"/>
          <w:szCs w:val="10"/>
        </w:rPr>
      </w:pPr>
    </w:p>
    <w:p w14:paraId="46779B42" w14:textId="6BCB6FA3" w:rsidR="001160DD" w:rsidRPr="004021FB" w:rsidRDefault="001160DD" w:rsidP="001160DD">
      <w:pPr>
        <w:rPr>
          <w:rFonts w:ascii="Arial" w:hAnsi="Arial" w:cs="Arial"/>
        </w:rPr>
      </w:pPr>
      <w:r w:rsidRPr="004021FB">
        <w:rPr>
          <w:rFonts w:ascii="Arial" w:hAnsi="Arial" w:cs="Arial"/>
        </w:rPr>
        <w:t>You don’t have to</w:t>
      </w:r>
      <w:r w:rsidR="00937CD9">
        <w:rPr>
          <w:rFonts w:ascii="Arial" w:hAnsi="Arial" w:cs="Arial"/>
        </w:rPr>
        <w:t xml:space="preserve"> struggle</w:t>
      </w:r>
      <w:r w:rsidRPr="004021FB">
        <w:rPr>
          <w:rFonts w:ascii="Arial" w:hAnsi="Arial" w:cs="Arial"/>
        </w:rPr>
        <w:t xml:space="preserve"> alone. If you feel able to, reach out to a trusted friend</w:t>
      </w:r>
      <w:r>
        <w:rPr>
          <w:rFonts w:ascii="Arial" w:hAnsi="Arial" w:cs="Arial"/>
        </w:rPr>
        <w:t xml:space="preserve"> or </w:t>
      </w:r>
      <w:r w:rsidRPr="004021FB">
        <w:rPr>
          <w:rFonts w:ascii="Arial" w:hAnsi="Arial" w:cs="Arial"/>
        </w:rPr>
        <w:t xml:space="preserve">family member. </w:t>
      </w:r>
      <w:r w:rsidR="00937CD9">
        <w:rPr>
          <w:rFonts w:ascii="Arial" w:hAnsi="Arial" w:cs="Arial"/>
        </w:rPr>
        <w:t>We realise this isn’t always easy to do.</w:t>
      </w:r>
      <w:r w:rsidRPr="004021FB">
        <w:rPr>
          <w:rFonts w:ascii="Arial" w:hAnsi="Arial" w:cs="Arial"/>
        </w:rPr>
        <w:t xml:space="preserve"> </w:t>
      </w:r>
      <w:r w:rsidR="00937CD9">
        <w:rPr>
          <w:rFonts w:ascii="Arial" w:hAnsi="Arial" w:cs="Arial"/>
        </w:rPr>
        <w:t>You</w:t>
      </w:r>
      <w:r w:rsidRPr="004021FB">
        <w:rPr>
          <w:rFonts w:ascii="Arial" w:hAnsi="Arial" w:cs="Arial"/>
        </w:rPr>
        <w:t xml:space="preserve"> may find </w:t>
      </w:r>
      <w:r w:rsidR="00937CD9">
        <w:rPr>
          <w:rFonts w:ascii="Arial" w:hAnsi="Arial" w:cs="Arial"/>
        </w:rPr>
        <w:t xml:space="preserve">that </w:t>
      </w:r>
      <w:r w:rsidRPr="004021FB">
        <w:rPr>
          <w:rFonts w:ascii="Arial" w:hAnsi="Arial" w:cs="Arial"/>
        </w:rPr>
        <w:t>it helps to write down what you want to say beforehand</w:t>
      </w:r>
      <w:r w:rsidR="00953B1A">
        <w:rPr>
          <w:rFonts w:ascii="Arial" w:hAnsi="Arial" w:cs="Arial"/>
        </w:rPr>
        <w:t>.</w:t>
      </w:r>
    </w:p>
    <w:p w14:paraId="1B241601" w14:textId="20EE3DAF" w:rsidR="003C458F" w:rsidRDefault="003C458F" w:rsidP="009A1682">
      <w:pPr>
        <w:rPr>
          <w:rFonts w:ascii="Arial" w:hAnsi="Arial" w:cs="Arial"/>
        </w:rPr>
      </w:pPr>
    </w:p>
    <w:p w14:paraId="657240D3" w14:textId="65F69669" w:rsidR="00937CD9" w:rsidRDefault="005F0108" w:rsidP="00AA2112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8719" behindDoc="0" locked="0" layoutInCell="1" allowOverlap="1" wp14:anchorId="4B5C55B3" wp14:editId="62ED568F">
            <wp:simplePos x="0" y="0"/>
            <wp:positionH relativeFrom="column">
              <wp:posOffset>-51435</wp:posOffset>
            </wp:positionH>
            <wp:positionV relativeFrom="paragraph">
              <wp:posOffset>-3810</wp:posOffset>
            </wp:positionV>
            <wp:extent cx="1041400" cy="1041400"/>
            <wp:effectExtent l="0" t="0" r="6350" b="6350"/>
            <wp:wrapSquare wrapText="bothSides"/>
            <wp:docPr id="19935804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CD9">
        <w:rPr>
          <w:rFonts w:ascii="Arial" w:hAnsi="Arial" w:cs="Arial"/>
        </w:rPr>
        <w:t xml:space="preserve">Professional </w:t>
      </w:r>
      <w:r w:rsidR="008242CC">
        <w:rPr>
          <w:rFonts w:ascii="Arial" w:hAnsi="Arial" w:cs="Arial"/>
        </w:rPr>
        <w:t xml:space="preserve">help and </w:t>
      </w:r>
      <w:r w:rsidR="00937CD9">
        <w:rPr>
          <w:rFonts w:ascii="Arial" w:hAnsi="Arial" w:cs="Arial"/>
        </w:rPr>
        <w:t xml:space="preserve">support </w:t>
      </w:r>
      <w:proofErr w:type="gramStart"/>
      <w:r w:rsidR="00937CD9">
        <w:rPr>
          <w:rFonts w:ascii="Arial" w:hAnsi="Arial" w:cs="Arial"/>
        </w:rPr>
        <w:t>is</w:t>
      </w:r>
      <w:proofErr w:type="gramEnd"/>
      <w:r w:rsidR="00937CD9">
        <w:rPr>
          <w:rFonts w:ascii="Arial" w:hAnsi="Arial" w:cs="Arial"/>
        </w:rPr>
        <w:t xml:space="preserve"> also available. </w:t>
      </w:r>
      <w:r w:rsidR="008242CC">
        <w:rPr>
          <w:rFonts w:ascii="Arial" w:hAnsi="Arial" w:cs="Arial"/>
        </w:rPr>
        <w:t>We would usually suggest speaking to your GP about this.</w:t>
      </w:r>
      <w:r w:rsidR="003C458F">
        <w:rPr>
          <w:rFonts w:ascii="Arial" w:hAnsi="Arial" w:cs="Arial"/>
        </w:rPr>
        <w:t xml:space="preserve"> </w:t>
      </w:r>
      <w:r w:rsidR="00937CD9">
        <w:rPr>
          <w:rFonts w:ascii="Arial" w:hAnsi="Arial" w:cs="Arial"/>
        </w:rPr>
        <w:t xml:space="preserve">If you’re not sure what to </w:t>
      </w:r>
      <w:r w:rsidR="008242CC">
        <w:rPr>
          <w:rFonts w:ascii="Arial" w:hAnsi="Arial" w:cs="Arial"/>
        </w:rPr>
        <w:t>tell the GP</w:t>
      </w:r>
      <w:r w:rsidR="00937CD9">
        <w:rPr>
          <w:rFonts w:ascii="Arial" w:hAnsi="Arial" w:cs="Arial"/>
        </w:rPr>
        <w:t xml:space="preserve">, </w:t>
      </w:r>
      <w:r w:rsidR="008242CC">
        <w:rPr>
          <w:rFonts w:ascii="Arial" w:hAnsi="Arial" w:cs="Arial"/>
        </w:rPr>
        <w:t>you could try</w:t>
      </w:r>
      <w:r w:rsidR="00937CD9">
        <w:rPr>
          <w:rFonts w:ascii="Arial" w:hAnsi="Arial" w:cs="Arial"/>
        </w:rPr>
        <w:t xml:space="preserve"> </w:t>
      </w:r>
      <w:r w:rsidR="008242CC">
        <w:rPr>
          <w:rFonts w:ascii="Arial" w:hAnsi="Arial" w:cs="Arial"/>
        </w:rPr>
        <w:t xml:space="preserve">following the advice in Mind’s </w:t>
      </w:r>
      <w:r>
        <w:rPr>
          <w:rFonts w:ascii="Arial" w:hAnsi="Arial" w:cs="Arial"/>
        </w:rPr>
        <w:t>‘</w:t>
      </w:r>
      <w:r w:rsidR="008242CC">
        <w:rPr>
          <w:rFonts w:ascii="Arial" w:hAnsi="Arial" w:cs="Arial"/>
        </w:rPr>
        <w:t>Find the Words</w:t>
      </w:r>
      <w:r>
        <w:rPr>
          <w:rFonts w:ascii="Arial" w:hAnsi="Arial" w:cs="Arial"/>
        </w:rPr>
        <w:t>’</w:t>
      </w:r>
      <w:r w:rsidR="008242CC">
        <w:rPr>
          <w:rFonts w:ascii="Arial" w:hAnsi="Arial" w:cs="Arial"/>
        </w:rPr>
        <w:t xml:space="preserve"> guide</w:t>
      </w:r>
      <w:r>
        <w:rPr>
          <w:rFonts w:ascii="Arial" w:hAnsi="Arial" w:cs="Arial"/>
        </w:rPr>
        <w:t xml:space="preserve"> (which you can access online, or by scanning the QR code on the left).</w:t>
      </w:r>
    </w:p>
    <w:p w14:paraId="0919043C" w14:textId="2FC5A794" w:rsidR="0062323B" w:rsidRDefault="00953B1A" w:rsidP="00181020">
      <w:pPr>
        <w:rPr>
          <w:rFonts w:ascii="Arial" w:hAnsi="Arial" w:cs="Arial"/>
        </w:rPr>
      </w:pPr>
      <w:r>
        <w:rPr>
          <w:rFonts w:ascii="Arial" w:hAnsi="Arial" w:cs="Arial"/>
        </w:rPr>
        <w:t>You can also access</w:t>
      </w:r>
      <w:r w:rsidR="003C458F">
        <w:rPr>
          <w:rFonts w:ascii="Arial" w:hAnsi="Arial" w:cs="Arial"/>
        </w:rPr>
        <w:t xml:space="preserve"> one of the services </w:t>
      </w:r>
      <w:r w:rsidR="0062323B">
        <w:rPr>
          <w:rFonts w:ascii="Arial" w:hAnsi="Arial" w:cs="Arial"/>
        </w:rPr>
        <w:t>listed on the next page</w:t>
      </w:r>
      <w:r>
        <w:rPr>
          <w:rFonts w:ascii="Arial" w:hAnsi="Arial" w:cs="Arial"/>
        </w:rPr>
        <w:t>:</w:t>
      </w:r>
    </w:p>
    <w:p w14:paraId="44C529DC" w14:textId="77777777" w:rsidR="0062323B" w:rsidRDefault="0062323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813220" w14:textId="1FC4322A" w:rsidR="00181020" w:rsidRPr="0062323B" w:rsidRDefault="00B5316D" w:rsidP="0018102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NHS Talking Therapies</w:t>
      </w:r>
    </w:p>
    <w:p w14:paraId="52ECC2E7" w14:textId="1753C92F" w:rsidR="00A07AC6" w:rsidRDefault="00B5316D" w:rsidP="009A1682">
      <w:pPr>
        <w:rPr>
          <w:rFonts w:ascii="Arial" w:hAnsi="Arial" w:cs="Arial"/>
        </w:rPr>
      </w:pPr>
      <w:r w:rsidRPr="00B5316D">
        <w:rPr>
          <w:rFonts w:ascii="Arial" w:hAnsi="Arial" w:cs="Arial"/>
        </w:rPr>
        <w:t xml:space="preserve">NHS Talking Therapies provide a range of support for people </w:t>
      </w:r>
      <w:r w:rsidR="00E814F3">
        <w:rPr>
          <w:rFonts w:ascii="Arial" w:hAnsi="Arial" w:cs="Arial"/>
        </w:rPr>
        <w:t>struggling with their mental health</w:t>
      </w:r>
      <w:r w:rsidRPr="00B5316D">
        <w:rPr>
          <w:rFonts w:ascii="Arial" w:hAnsi="Arial" w:cs="Arial"/>
        </w:rPr>
        <w:t xml:space="preserve">. Their services include: 1:1 support, guided self-help, online workshops, relationship counselling, perinatal support, and social groups. You can either self-refer by calling the team on </w:t>
      </w:r>
      <w:r w:rsidRPr="00A07AC6">
        <w:rPr>
          <w:rFonts w:ascii="Arial" w:hAnsi="Arial" w:cs="Arial"/>
          <w:b/>
          <w:bCs/>
        </w:rPr>
        <w:t>0300 123 1503</w:t>
      </w:r>
      <w:r>
        <w:rPr>
          <w:rFonts w:ascii="Arial" w:hAnsi="Arial" w:cs="Arial"/>
        </w:rPr>
        <w:t xml:space="preserve">, or by completing the form on their website: </w:t>
      </w:r>
      <w:hyperlink r:id="rId17" w:history="1">
        <w:r w:rsidRPr="00BC3935">
          <w:rPr>
            <w:rStyle w:val="Hyperlink"/>
            <w:rFonts w:ascii="Arial" w:hAnsi="Arial" w:cs="Arial"/>
          </w:rPr>
          <w:t>www.wellbeingnands.co.uk/</w:t>
        </w:r>
      </w:hyperlink>
    </w:p>
    <w:p w14:paraId="70A7C937" w14:textId="77777777" w:rsidR="00937CD9" w:rsidRDefault="00937CD9" w:rsidP="009A1682">
      <w:pPr>
        <w:rPr>
          <w:rFonts w:ascii="Arial" w:hAnsi="Arial" w:cs="Arial"/>
          <w:b/>
          <w:bCs/>
          <w:color w:val="000000" w:themeColor="text1"/>
        </w:rPr>
      </w:pPr>
    </w:p>
    <w:p w14:paraId="4FE99377" w14:textId="1D3AB7BF" w:rsidR="009A1682" w:rsidRPr="00A07AC6" w:rsidRDefault="00B5316D" w:rsidP="009A1682">
      <w:pPr>
        <w:rPr>
          <w:rFonts w:ascii="Arial" w:hAnsi="Arial" w:cs="Arial"/>
        </w:rPr>
        <w:sectPr w:rsidR="009A1682" w:rsidRPr="00A07AC6" w:rsidSect="00322911">
          <w:type w:val="continuous"/>
          <w:pgSz w:w="11900" w:h="16840"/>
          <w:pgMar w:top="284" w:right="720" w:bottom="284" w:left="720" w:header="283" w:footer="283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 w:themeColor="text1"/>
        </w:rPr>
        <w:t>REST</w:t>
      </w:r>
    </w:p>
    <w:p w14:paraId="410EAE2A" w14:textId="1C5676A8" w:rsidR="00B5316D" w:rsidRDefault="003C458F" w:rsidP="00B5316D">
      <w:pPr>
        <w:rPr>
          <w:rFonts w:ascii="Aptos" w:hAnsi="Aptos"/>
        </w:rPr>
      </w:pPr>
      <w:r>
        <w:rPr>
          <w:rFonts w:ascii="Arial" w:hAnsi="Arial" w:cs="Arial"/>
        </w:rPr>
        <w:t>REST</w:t>
      </w:r>
      <w:r w:rsidR="00B5316D" w:rsidRPr="00B5316D">
        <w:rPr>
          <w:rFonts w:ascii="Arial" w:hAnsi="Arial" w:cs="Arial"/>
        </w:rPr>
        <w:t xml:space="preserve"> </w:t>
      </w:r>
      <w:r w:rsidR="003474F2">
        <w:rPr>
          <w:rFonts w:ascii="Arial" w:hAnsi="Arial" w:cs="Arial"/>
        </w:rPr>
        <w:t>provide walk-in 1:1 and group-based support in a non-clinical environment. Their</w:t>
      </w:r>
      <w:r w:rsidR="00B5316D" w:rsidRPr="00B5316D">
        <w:rPr>
          <w:rFonts w:ascii="Arial" w:hAnsi="Arial" w:cs="Arial"/>
        </w:rPr>
        <w:t xml:space="preserve"> daytime wellbeing hub is open from 10am to 5:30pm, but they also provide an ‘Evening Sanctuary’ to support individuals in crisis. Visit their website to find out more:</w:t>
      </w:r>
      <w:r w:rsidR="00B5316D">
        <w:rPr>
          <w:rFonts w:ascii="Arial" w:hAnsi="Arial" w:cs="Arial"/>
        </w:rPr>
        <w:t xml:space="preserve"> </w:t>
      </w:r>
      <w:hyperlink r:id="rId18" w:history="1">
        <w:r w:rsidRPr="00BC3935">
          <w:rPr>
            <w:rStyle w:val="Hyperlink"/>
            <w:rFonts w:ascii="Arial" w:hAnsi="Arial" w:cs="Arial"/>
          </w:rPr>
          <w:t>www.restnorwich.co.uk/</w:t>
        </w:r>
      </w:hyperlink>
      <w:r>
        <w:rPr>
          <w:rFonts w:ascii="Arial" w:hAnsi="Arial" w:cs="Arial"/>
        </w:rPr>
        <w:t xml:space="preserve"> </w:t>
      </w:r>
    </w:p>
    <w:p w14:paraId="3DFD23B0" w14:textId="77777777" w:rsidR="00322911" w:rsidRDefault="00322911" w:rsidP="009A1682">
      <w:pPr>
        <w:rPr>
          <w:rFonts w:ascii="Arial" w:hAnsi="Arial" w:cs="Arial"/>
          <w:b/>
          <w:bCs/>
        </w:rPr>
      </w:pPr>
    </w:p>
    <w:p w14:paraId="52188B88" w14:textId="4CBAAF62" w:rsidR="009A1682" w:rsidRPr="000C3A24" w:rsidRDefault="00AC3FCE" w:rsidP="009A1682">
      <w:pPr>
        <w:rPr>
          <w:rFonts w:ascii="Arial" w:hAnsi="Arial" w:cs="Arial"/>
          <w:b/>
          <w:bCs/>
        </w:rPr>
        <w:sectPr w:rsidR="009A1682" w:rsidRPr="000C3A24" w:rsidSect="00322911">
          <w:type w:val="continuous"/>
          <w:pgSz w:w="11900" w:h="16840"/>
          <w:pgMar w:top="284" w:right="720" w:bottom="284" w:left="720" w:header="283" w:footer="283" w:gutter="0"/>
          <w:cols w:space="708"/>
          <w:docGrid w:linePitch="360"/>
        </w:sectPr>
      </w:pPr>
      <w:r>
        <w:rPr>
          <w:rFonts w:ascii="Arial" w:hAnsi="Arial" w:cs="Arial"/>
          <w:b/>
          <w:bCs/>
        </w:rPr>
        <w:t>Steam House Cafe</w:t>
      </w:r>
      <w:r w:rsidR="00953B1A">
        <w:rPr>
          <w:rFonts w:ascii="Arial" w:hAnsi="Arial" w:cs="Arial"/>
          <w:b/>
          <w:bCs/>
        </w:rPr>
        <w:t>s</w:t>
      </w:r>
    </w:p>
    <w:p w14:paraId="12ADB933" w14:textId="05BDA6B9" w:rsidR="009A1682" w:rsidRPr="000C3A24" w:rsidRDefault="003474F2" w:rsidP="009A16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Like REST, Steam House </w:t>
      </w:r>
      <w:r w:rsidR="00E814F3">
        <w:rPr>
          <w:rFonts w:ascii="Arial" w:hAnsi="Arial" w:cs="Arial"/>
        </w:rPr>
        <w:t>C</w:t>
      </w:r>
      <w:r>
        <w:rPr>
          <w:rFonts w:ascii="Arial" w:hAnsi="Arial" w:cs="Arial"/>
        </w:rPr>
        <w:t>afes provide 1:1 and group-based support to adults experiencing a mental health crisis. Cafes are open on a drop-in basis during the day, and evening support is also available via appointment.</w:t>
      </w:r>
      <w:r w:rsidR="003C458F">
        <w:rPr>
          <w:rFonts w:ascii="Arial" w:hAnsi="Arial" w:cs="Arial"/>
        </w:rPr>
        <w:t xml:space="preserve"> Visit their website to find out more: </w:t>
      </w:r>
      <w:hyperlink r:id="rId19" w:history="1">
        <w:r w:rsidR="003C458F" w:rsidRPr="00BC3935">
          <w:rPr>
            <w:rStyle w:val="Hyperlink"/>
            <w:rFonts w:ascii="Arial" w:hAnsi="Arial" w:cs="Arial"/>
          </w:rPr>
          <w:t>www.steamhousecafes.co.uk</w:t>
        </w:r>
      </w:hyperlink>
      <w:r w:rsidR="003C458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</w:p>
    <w:p w14:paraId="47D26FC3" w14:textId="16AF7D61" w:rsidR="009A1682" w:rsidRPr="000C3A24" w:rsidRDefault="009A1682">
      <w:pPr>
        <w:rPr>
          <w:rFonts w:ascii="Arial" w:hAnsi="Arial" w:cs="Arial"/>
          <w:sz w:val="21"/>
          <w:szCs w:val="21"/>
        </w:rPr>
      </w:pPr>
    </w:p>
    <w:p w14:paraId="0DC0B22E" w14:textId="77777777" w:rsidR="00713248" w:rsidRPr="004A4FF5" w:rsidRDefault="00713248">
      <w:pPr>
        <w:rPr>
          <w:rFonts w:ascii="Arial" w:hAnsi="Arial" w:cs="Arial"/>
          <w:b/>
          <w:bCs/>
          <w:color w:val="A8D08D" w:themeColor="accent6" w:themeTint="99"/>
          <w:sz w:val="18"/>
          <w:szCs w:val="18"/>
        </w:rPr>
      </w:pPr>
    </w:p>
    <w:p w14:paraId="5766C258" w14:textId="3304C0FC" w:rsidR="00AA4E4F" w:rsidRPr="00A07AC6" w:rsidRDefault="001521DA">
      <w:pPr>
        <w:rPr>
          <w:rFonts w:ascii="Arial" w:hAnsi="Arial" w:cs="Arial"/>
          <w:b/>
          <w:bCs/>
        </w:rPr>
      </w:pPr>
      <w:r w:rsidRPr="00A07AC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0C2343D6" wp14:editId="2799B8FD">
                <wp:simplePos x="0" y="0"/>
                <wp:positionH relativeFrom="margin">
                  <wp:align>center</wp:align>
                </wp:positionH>
                <wp:positionV relativeFrom="paragraph">
                  <wp:posOffset>246380</wp:posOffset>
                </wp:positionV>
                <wp:extent cx="6973570" cy="11430"/>
                <wp:effectExtent l="0" t="0" r="36830" b="266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3570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B5D60A7" id="Straight Connector 12" o:spid="_x0000_s1026" style="position:absolute;z-index:25166438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4pt" to="549.1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9rt2wEAACEEAAAOAAAAZHJzL2Uyb0RvYy54bWysU8tu2zAQvBfoPxC815IS20kEyzkkSC9t&#10;GrTJBzDU0iLAF0jGkv8+S0qWg7QokKI+0NLuzu7McLW5HrQie/BBWtPQalFSAobbVppdQ58e775c&#10;UhIiMy1T1kBDDxDo9fbzp03vajiznVUteIJNTKh719AuRlcXReAdaBYW1oHBpLBes4ivfle0nvXY&#10;XavirCzXRW9967zlEAJGb8ck3eb+QgCPP4QIEIlqKHKL+fT5fE5nsd2weueZ6ySfaLB/YKGZNDh0&#10;bnXLIiMvXv7WSkvubbAiLrjVhRVCcsgaUE1VvlPzq2MOshY0J7jZpvD/2vL7/Y158GhD70Id3INP&#10;KgbhdfpHfmTIZh1ms2CIhGNwfXVxvrpATznmqmp5ns0sTmDnQ/wKVpP00FAlTdLCarb/FiIOxNJj&#10;SQorQ3psdFWuylwWrJLtnVQqJfM+wI3yZM/wJhnnYOIy16kX/d22Y3xZ4m+8UwzjzY/h9TGMI+dO&#10;mcCbIZhTBoMnH/JTPCgY6f0EQWSLyquRX1rR95RWaXjuhNUJJlDADJyE/Q041Sco5PX9CHhG5MnW&#10;xBmspbH+T7TjUE2UxVh/dGDUnSx4tu0hb0i2BvcwK5y+mbTob98z/PRlb18BAAD//wMAUEsDBBQA&#10;BgAIAAAAIQBvHdR/2wAAAAcBAAAPAAAAZHJzL2Rvd25yZXYueG1sTI/NTsMwEITvSLyDtUjcqE1B&#10;UQhxqlKJA0I9UHgAN94mUe11iJ0f3p7tCY6jGc18U24W78SEQ+wCabhfKRBIdbAdNRq+Pl/vchAx&#10;GbLGBUINPxhhU11flaawYaYPnA6pEVxCsTAa2pT6QspYt+hNXIUeib1TGLxJLIdG2sHMXO6dXCuV&#10;SW864oXW9LhrsT4fRs8j+92Yq++32U0v75mdcS+3Mml9e7Nsn0EkXNJfGC74jA4VMx3DSDYKp4GP&#10;JA0POfNfXPWUr0EcNTyqDGRVyv/81S8AAAD//wMAUEsBAi0AFAAGAAgAAAAhALaDOJL+AAAA4QEA&#10;ABMAAAAAAAAAAAAAAAAAAAAAAFtDb250ZW50X1R5cGVzXS54bWxQSwECLQAUAAYACAAAACEAOP0h&#10;/9YAAACUAQAACwAAAAAAAAAAAAAAAAAvAQAAX3JlbHMvLnJlbHNQSwECLQAUAAYACAAAACEA8y/a&#10;7dsBAAAhBAAADgAAAAAAAAAAAAAAAAAuAgAAZHJzL2Uyb0RvYy54bWxQSwECLQAUAAYACAAAACEA&#10;bx3Uf9sAAAAHAQAADwAAAAAAAAAAAAAAAAA1BAAAZHJzL2Rvd25yZXYueG1sUEsFBgAAAAAEAAQA&#10;8wAAAD0FAAAAAA==&#10;" strokecolor="#ffe599 [1303]" strokeweight="1.5pt">
                <v:stroke joinstyle="miter"/>
                <w10:wrap anchorx="margin"/>
              </v:line>
            </w:pict>
          </mc:Fallback>
        </mc:AlternateContent>
      </w:r>
      <w:r w:rsidR="00A07AC6">
        <w:rPr>
          <w:rFonts w:ascii="Arial" w:hAnsi="Arial" w:cs="Arial"/>
          <w:b/>
          <w:bCs/>
        </w:rPr>
        <w:t>Helplines and contact numbers</w:t>
      </w:r>
    </w:p>
    <w:p w14:paraId="57D64E12" w14:textId="5BCACF32" w:rsidR="008745D6" w:rsidRPr="000C3A24" w:rsidRDefault="008745D6">
      <w:pPr>
        <w:rPr>
          <w:rFonts w:ascii="Arial" w:hAnsi="Arial" w:cs="Arial"/>
          <w:color w:val="000000" w:themeColor="text1"/>
          <w:u w:val="single"/>
        </w:rPr>
      </w:pPr>
    </w:p>
    <w:p w14:paraId="2FCAE7A2" w14:textId="7A521AC6" w:rsidR="0086249D" w:rsidRPr="000C3A24" w:rsidRDefault="0086249D">
      <w:pPr>
        <w:rPr>
          <w:rFonts w:ascii="Arial" w:hAnsi="Arial" w:cs="Arial"/>
          <w:sz w:val="10"/>
          <w:szCs w:val="10"/>
        </w:rPr>
      </w:pPr>
    </w:p>
    <w:p w14:paraId="018777E9" w14:textId="77777777" w:rsidR="006936C4" w:rsidRPr="000C3A24" w:rsidRDefault="006936C4">
      <w:pPr>
        <w:rPr>
          <w:rFonts w:ascii="Arial" w:hAnsi="Arial" w:cs="Arial"/>
          <w:sz w:val="22"/>
          <w:szCs w:val="22"/>
        </w:rPr>
        <w:sectPr w:rsidR="006936C4" w:rsidRPr="000C3A24" w:rsidSect="00322911">
          <w:type w:val="continuous"/>
          <w:pgSz w:w="11900" w:h="16840"/>
          <w:pgMar w:top="284" w:right="720" w:bottom="284" w:left="720" w:header="708" w:footer="708" w:gutter="0"/>
          <w:cols w:space="708"/>
          <w:docGrid w:linePitch="360"/>
        </w:sectPr>
      </w:pPr>
    </w:p>
    <w:p w14:paraId="030CF4E0" w14:textId="25F94B59" w:rsidR="0062323B" w:rsidRPr="004021FB" w:rsidRDefault="001160DD" w:rsidP="006232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</w:t>
      </w:r>
      <w:r w:rsidR="0062323B">
        <w:rPr>
          <w:rFonts w:ascii="Arial" w:hAnsi="Arial" w:cs="Arial"/>
        </w:rPr>
        <w:t xml:space="preserve">are struggling and would like to speak to someone right now, you can also try contacting one of the helplines below. </w:t>
      </w:r>
      <w:r w:rsidR="0062323B" w:rsidRPr="004021FB">
        <w:rPr>
          <w:rFonts w:ascii="Arial" w:hAnsi="Arial" w:cs="Arial"/>
        </w:rPr>
        <w:t xml:space="preserve">These services are free and are available out-of-hours, day or night. Some offer support over text or </w:t>
      </w:r>
      <w:r w:rsidR="0062323B">
        <w:rPr>
          <w:rFonts w:ascii="Arial" w:hAnsi="Arial" w:cs="Arial"/>
        </w:rPr>
        <w:t>email</w:t>
      </w:r>
      <w:r w:rsidR="0062323B" w:rsidRPr="004021FB">
        <w:rPr>
          <w:rFonts w:ascii="Arial" w:hAnsi="Arial" w:cs="Arial"/>
        </w:rPr>
        <w:t>, if you don’t like talking on the phone.</w:t>
      </w:r>
    </w:p>
    <w:p w14:paraId="450FDF90" w14:textId="231AF4C4" w:rsidR="006936C4" w:rsidRPr="000C3A24" w:rsidRDefault="006936C4">
      <w:pPr>
        <w:rPr>
          <w:rFonts w:ascii="Arial" w:hAnsi="Arial" w:cs="Arial"/>
        </w:rPr>
        <w:sectPr w:rsidR="006936C4" w:rsidRPr="000C3A24" w:rsidSect="00322911">
          <w:type w:val="continuous"/>
          <w:pgSz w:w="11900" w:h="16840"/>
          <w:pgMar w:top="284" w:right="720" w:bottom="284" w:left="720" w:header="708" w:footer="708" w:gutter="0"/>
          <w:cols w:space="708"/>
          <w:docGrid w:linePitch="360"/>
        </w:sectPr>
      </w:pPr>
    </w:p>
    <w:p w14:paraId="2DFABBC5" w14:textId="17A736FE" w:rsidR="00271E80" w:rsidRPr="000C3A24" w:rsidRDefault="00271E80">
      <w:pPr>
        <w:rPr>
          <w:rFonts w:ascii="Arial" w:hAnsi="Arial" w:cs="Arial"/>
        </w:rPr>
      </w:pPr>
    </w:p>
    <w:p w14:paraId="4B52647D" w14:textId="77777777" w:rsidR="006936C4" w:rsidRPr="000C3A24" w:rsidRDefault="006936C4" w:rsidP="006936C4">
      <w:pPr>
        <w:rPr>
          <w:rFonts w:ascii="Arial" w:hAnsi="Arial" w:cs="Arial"/>
          <w:b/>
          <w:bCs/>
          <w:i/>
          <w:iCs/>
          <w:color w:val="000000" w:themeColor="text1"/>
        </w:rPr>
        <w:sectPr w:rsidR="006936C4" w:rsidRPr="000C3A24" w:rsidSect="00322911">
          <w:type w:val="continuous"/>
          <w:pgSz w:w="11900" w:h="16840"/>
          <w:pgMar w:top="284" w:right="720" w:bottom="284" w:left="720" w:header="708" w:footer="708" w:gutter="0"/>
          <w:cols w:space="708"/>
          <w:docGrid w:linePitch="360"/>
        </w:sectPr>
      </w:pPr>
    </w:p>
    <w:p w14:paraId="1E8848B6" w14:textId="4639CADB" w:rsidR="006936C4" w:rsidRPr="000C3A24" w:rsidRDefault="006936C4" w:rsidP="006936C4">
      <w:pPr>
        <w:contextualSpacing/>
        <w:rPr>
          <w:rFonts w:ascii="Arial" w:hAnsi="Arial" w:cs="Arial"/>
          <w:b/>
          <w:bCs/>
          <w:i/>
          <w:iCs/>
          <w:color w:val="000000" w:themeColor="text1"/>
        </w:rPr>
      </w:pPr>
      <w:r w:rsidRPr="000C3A24">
        <w:rPr>
          <w:rFonts w:ascii="Arial" w:hAnsi="Arial" w:cs="Arial"/>
          <w:b/>
          <w:bCs/>
          <w:i/>
          <w:iCs/>
          <w:color w:val="000000" w:themeColor="text1"/>
        </w:rPr>
        <w:t>First Response</w:t>
      </w:r>
    </w:p>
    <w:p w14:paraId="6D5A2E7A" w14:textId="77777777" w:rsidR="006936C4" w:rsidRPr="000C3A24" w:rsidRDefault="006936C4" w:rsidP="006936C4">
      <w:pPr>
        <w:contextualSpacing/>
        <w:rPr>
          <w:rFonts w:ascii="Arial" w:hAnsi="Arial" w:cs="Arial"/>
          <w:i/>
          <w:iCs/>
          <w:color w:val="000000" w:themeColor="text1"/>
        </w:rPr>
      </w:pPr>
      <w:r w:rsidRPr="000C3A24">
        <w:rPr>
          <w:rFonts w:ascii="Arial" w:hAnsi="Arial" w:cs="Arial"/>
          <w:i/>
          <w:iCs/>
          <w:color w:val="000000" w:themeColor="text1"/>
        </w:rPr>
        <w:t>Available 24 hours a day, 7 days a week.</w:t>
      </w:r>
    </w:p>
    <w:p w14:paraId="5C1D4A8F" w14:textId="67E35BF9" w:rsidR="006936C4" w:rsidRPr="000C3A24" w:rsidRDefault="006936C4" w:rsidP="006936C4">
      <w:pPr>
        <w:contextualSpacing/>
        <w:rPr>
          <w:rFonts w:ascii="Arial" w:hAnsi="Arial" w:cs="Arial"/>
          <w:color w:val="00B0F0"/>
        </w:rPr>
      </w:pPr>
      <w:r w:rsidRPr="000C3A24">
        <w:rPr>
          <w:rFonts w:ascii="Arial" w:hAnsi="Arial" w:cs="Arial"/>
          <w:color w:val="000000" w:themeColor="text1"/>
        </w:rPr>
        <w:t xml:space="preserve">Contact: </w:t>
      </w:r>
      <w:r w:rsidRPr="000C3A24">
        <w:rPr>
          <w:rFonts w:ascii="Arial" w:hAnsi="Arial" w:cs="Arial"/>
          <w:b/>
          <w:bCs/>
          <w:color w:val="000000" w:themeColor="text1"/>
        </w:rPr>
        <w:t>call 111</w:t>
      </w:r>
      <w:r w:rsidRPr="000C3A24">
        <w:rPr>
          <w:rFonts w:ascii="Arial" w:hAnsi="Arial" w:cs="Arial"/>
          <w:color w:val="000000" w:themeColor="text1"/>
        </w:rPr>
        <w:t xml:space="preserve"> and choose </w:t>
      </w:r>
      <w:r w:rsidRPr="000C3A24">
        <w:rPr>
          <w:rFonts w:ascii="Arial" w:hAnsi="Arial" w:cs="Arial"/>
          <w:b/>
          <w:bCs/>
          <w:color w:val="000000" w:themeColor="text1"/>
        </w:rPr>
        <w:t>option 2.</w:t>
      </w:r>
    </w:p>
    <w:p w14:paraId="6AC2462F" w14:textId="77777777" w:rsidR="006936C4" w:rsidRPr="000C3A24" w:rsidRDefault="006936C4" w:rsidP="006936C4">
      <w:pPr>
        <w:contextualSpacing/>
        <w:rPr>
          <w:rFonts w:ascii="Arial" w:hAnsi="Arial" w:cs="Arial"/>
        </w:rPr>
      </w:pPr>
    </w:p>
    <w:p w14:paraId="34D26361" w14:textId="5B5A6F58" w:rsidR="008745D6" w:rsidRDefault="006936C4">
      <w:pPr>
        <w:contextualSpacing/>
        <w:rPr>
          <w:rFonts w:ascii="Arial" w:hAnsi="Arial" w:cs="Arial"/>
        </w:rPr>
      </w:pPr>
      <w:r w:rsidRPr="000C3A24">
        <w:rPr>
          <w:rFonts w:ascii="Arial" w:hAnsi="Arial" w:cs="Arial"/>
        </w:rPr>
        <w:t>First Response is a free telephone helpline for people of all ages in Norfolk and Suffolk who need urgent mental health support</w:t>
      </w:r>
      <w:r w:rsidR="00222E8F" w:rsidRPr="000C3A24">
        <w:rPr>
          <w:rFonts w:ascii="Arial" w:hAnsi="Arial" w:cs="Arial"/>
        </w:rPr>
        <w:t>.</w:t>
      </w:r>
    </w:p>
    <w:p w14:paraId="026FFA08" w14:textId="77777777" w:rsidR="0062323B" w:rsidRPr="000C3A24" w:rsidRDefault="0062323B">
      <w:pPr>
        <w:contextualSpacing/>
        <w:rPr>
          <w:rFonts w:ascii="Arial" w:hAnsi="Arial" w:cs="Arial"/>
        </w:rPr>
      </w:pPr>
    </w:p>
    <w:p w14:paraId="6E72C6F5" w14:textId="1BE6D075" w:rsidR="008745D6" w:rsidRPr="000C3A24" w:rsidRDefault="008745D6" w:rsidP="008745D6">
      <w:pPr>
        <w:contextualSpacing/>
        <w:rPr>
          <w:rFonts w:ascii="Arial" w:hAnsi="Arial" w:cs="Arial"/>
          <w:b/>
          <w:bCs/>
          <w:i/>
          <w:iCs/>
          <w:color w:val="000000" w:themeColor="text1"/>
        </w:rPr>
      </w:pPr>
      <w:r w:rsidRPr="000C3A24">
        <w:rPr>
          <w:rFonts w:ascii="Arial" w:hAnsi="Arial" w:cs="Arial"/>
          <w:b/>
          <w:bCs/>
          <w:i/>
          <w:iCs/>
          <w:color w:val="000000" w:themeColor="text1"/>
        </w:rPr>
        <w:t>Samaritans</w:t>
      </w:r>
    </w:p>
    <w:p w14:paraId="44479253" w14:textId="77777777" w:rsidR="008745D6" w:rsidRPr="000C3A24" w:rsidRDefault="008745D6" w:rsidP="008745D6">
      <w:pPr>
        <w:contextualSpacing/>
        <w:rPr>
          <w:rFonts w:ascii="Arial" w:hAnsi="Arial" w:cs="Arial"/>
          <w:i/>
          <w:iCs/>
          <w:color w:val="000000" w:themeColor="text1"/>
        </w:rPr>
      </w:pPr>
      <w:r w:rsidRPr="000C3A24">
        <w:rPr>
          <w:rFonts w:ascii="Arial" w:hAnsi="Arial" w:cs="Arial"/>
          <w:i/>
          <w:iCs/>
          <w:color w:val="000000" w:themeColor="text1"/>
        </w:rPr>
        <w:t>Available 24 hours a day, 7 days a week.</w:t>
      </w:r>
    </w:p>
    <w:p w14:paraId="154B07EA" w14:textId="1D81736F" w:rsidR="008745D6" w:rsidRPr="000C3A24" w:rsidRDefault="008745D6" w:rsidP="008745D6">
      <w:pPr>
        <w:contextualSpacing/>
        <w:rPr>
          <w:rFonts w:ascii="Arial" w:hAnsi="Arial" w:cs="Arial"/>
          <w:color w:val="000000" w:themeColor="text1"/>
        </w:rPr>
      </w:pPr>
      <w:r w:rsidRPr="000C3A24">
        <w:rPr>
          <w:rFonts w:ascii="Arial" w:hAnsi="Arial" w:cs="Arial"/>
          <w:color w:val="000000" w:themeColor="text1"/>
        </w:rPr>
        <w:t xml:space="preserve">Contact: call </w:t>
      </w:r>
      <w:r w:rsidRPr="000C3A24">
        <w:rPr>
          <w:rFonts w:ascii="Arial" w:hAnsi="Arial" w:cs="Arial"/>
          <w:b/>
          <w:bCs/>
          <w:color w:val="000000" w:themeColor="text1"/>
        </w:rPr>
        <w:t>116 123</w:t>
      </w:r>
      <w:r w:rsidRPr="000C3A24">
        <w:rPr>
          <w:rFonts w:ascii="Arial" w:hAnsi="Arial" w:cs="Arial"/>
          <w:color w:val="000000" w:themeColor="text1"/>
        </w:rPr>
        <w:t xml:space="preserve"> or email </w:t>
      </w:r>
      <w:hyperlink r:id="rId20" w:history="1">
        <w:r w:rsidRPr="000C3A24">
          <w:rPr>
            <w:rStyle w:val="Hyperlink"/>
            <w:rFonts w:ascii="Arial" w:hAnsi="Arial" w:cs="Arial"/>
          </w:rPr>
          <w:t>jo@samaritans.org</w:t>
        </w:r>
      </w:hyperlink>
    </w:p>
    <w:p w14:paraId="6862D12E" w14:textId="4BBB230D" w:rsidR="008745D6" w:rsidRPr="000C3A24" w:rsidRDefault="008745D6" w:rsidP="008745D6">
      <w:pPr>
        <w:contextualSpacing/>
        <w:rPr>
          <w:rFonts w:ascii="Arial" w:hAnsi="Arial" w:cs="Arial"/>
        </w:rPr>
      </w:pPr>
      <w:r w:rsidRPr="000C3A24">
        <w:rPr>
          <w:rFonts w:ascii="Arial" w:hAnsi="Arial" w:cs="Arial"/>
        </w:rPr>
        <w:t xml:space="preserve">The Samaritans are there for anyone who needs someone to talk to. It is free to call </w:t>
      </w:r>
      <w:r w:rsidRPr="000C3A24">
        <w:rPr>
          <w:rFonts w:ascii="Arial" w:hAnsi="Arial" w:cs="Arial"/>
        </w:rPr>
        <w:t>them</w:t>
      </w:r>
      <w:r w:rsidR="00322911">
        <w:rPr>
          <w:rFonts w:ascii="Arial" w:hAnsi="Arial" w:cs="Arial"/>
        </w:rPr>
        <w:t>,</w:t>
      </w:r>
      <w:r w:rsidRPr="000C3A24">
        <w:rPr>
          <w:rFonts w:ascii="Arial" w:hAnsi="Arial" w:cs="Arial"/>
        </w:rPr>
        <w:t xml:space="preserve"> and </w:t>
      </w:r>
      <w:r w:rsidR="009A1682" w:rsidRPr="000C3A24">
        <w:rPr>
          <w:rFonts w:ascii="Arial" w:hAnsi="Arial" w:cs="Arial"/>
        </w:rPr>
        <w:t xml:space="preserve">they </w:t>
      </w:r>
      <w:r w:rsidRPr="000C3A24">
        <w:rPr>
          <w:rFonts w:ascii="Arial" w:hAnsi="Arial" w:cs="Arial"/>
        </w:rPr>
        <w:t>also have an email service</w:t>
      </w:r>
      <w:r w:rsidR="0062323B">
        <w:rPr>
          <w:rFonts w:ascii="Arial" w:hAnsi="Arial" w:cs="Arial"/>
        </w:rPr>
        <w:t xml:space="preserve"> (although it will take longer to receive a response via email)</w:t>
      </w:r>
      <w:r w:rsidR="00322911">
        <w:rPr>
          <w:rFonts w:ascii="Arial" w:hAnsi="Arial" w:cs="Arial"/>
        </w:rPr>
        <w:t>.</w:t>
      </w:r>
    </w:p>
    <w:p w14:paraId="3D8F5668" w14:textId="37BA6F9F" w:rsidR="008745D6" w:rsidRPr="000C3A24" w:rsidRDefault="008745D6" w:rsidP="008745D6">
      <w:pPr>
        <w:contextualSpacing/>
        <w:rPr>
          <w:rFonts w:ascii="Arial" w:hAnsi="Arial" w:cs="Arial"/>
        </w:rPr>
      </w:pPr>
    </w:p>
    <w:p w14:paraId="3EF29D49" w14:textId="20711481" w:rsidR="008745D6" w:rsidRPr="000C3A24" w:rsidRDefault="008745D6" w:rsidP="008745D6">
      <w:pPr>
        <w:contextualSpacing/>
        <w:rPr>
          <w:rFonts w:ascii="Arial" w:hAnsi="Arial" w:cs="Arial"/>
          <w:b/>
          <w:bCs/>
          <w:i/>
          <w:iCs/>
          <w:color w:val="000000" w:themeColor="text1"/>
        </w:rPr>
      </w:pPr>
      <w:r w:rsidRPr="000C3A24">
        <w:rPr>
          <w:rFonts w:ascii="Arial" w:hAnsi="Arial" w:cs="Arial"/>
          <w:b/>
          <w:bCs/>
          <w:i/>
          <w:iCs/>
          <w:color w:val="000000" w:themeColor="text1"/>
        </w:rPr>
        <w:t>Shout</w:t>
      </w:r>
    </w:p>
    <w:p w14:paraId="7C88DAA0" w14:textId="77777777" w:rsidR="008745D6" w:rsidRPr="000C3A24" w:rsidRDefault="008745D6" w:rsidP="008745D6">
      <w:pPr>
        <w:contextualSpacing/>
        <w:rPr>
          <w:rFonts w:ascii="Arial" w:hAnsi="Arial" w:cs="Arial"/>
          <w:i/>
          <w:iCs/>
          <w:color w:val="000000" w:themeColor="text1"/>
        </w:rPr>
      </w:pPr>
      <w:r w:rsidRPr="000C3A24">
        <w:rPr>
          <w:rFonts w:ascii="Arial" w:hAnsi="Arial" w:cs="Arial"/>
          <w:i/>
          <w:iCs/>
          <w:color w:val="000000" w:themeColor="text1"/>
        </w:rPr>
        <w:t>Available 24 hours a day, 7 days a week.</w:t>
      </w:r>
    </w:p>
    <w:p w14:paraId="679F8B93" w14:textId="77777777" w:rsidR="008745D6" w:rsidRPr="000C3A24" w:rsidRDefault="008745D6" w:rsidP="008745D6">
      <w:pPr>
        <w:contextualSpacing/>
        <w:rPr>
          <w:rFonts w:ascii="Arial" w:hAnsi="Arial" w:cs="Arial"/>
          <w:color w:val="FF0000"/>
        </w:rPr>
      </w:pPr>
      <w:r w:rsidRPr="000C3A24">
        <w:rPr>
          <w:rFonts w:ascii="Arial" w:hAnsi="Arial" w:cs="Arial"/>
          <w:color w:val="000000" w:themeColor="text1"/>
        </w:rPr>
        <w:t>Contact: text ‘Shout’ to</w:t>
      </w:r>
      <w:r w:rsidRPr="000C3A24">
        <w:rPr>
          <w:rFonts w:ascii="Arial" w:hAnsi="Arial" w:cs="Arial"/>
          <w:color w:val="00B0F0"/>
        </w:rPr>
        <w:t xml:space="preserve"> </w:t>
      </w:r>
      <w:r w:rsidRPr="000C3A24">
        <w:rPr>
          <w:rFonts w:ascii="Arial" w:hAnsi="Arial" w:cs="Arial"/>
          <w:b/>
          <w:bCs/>
          <w:color w:val="000000" w:themeColor="text1"/>
        </w:rPr>
        <w:t>85258</w:t>
      </w:r>
    </w:p>
    <w:p w14:paraId="6EBA7FEF" w14:textId="77777777" w:rsidR="008745D6" w:rsidRPr="000C3A24" w:rsidRDefault="008745D6" w:rsidP="008745D6">
      <w:pPr>
        <w:contextualSpacing/>
        <w:rPr>
          <w:rFonts w:ascii="Arial" w:hAnsi="Arial" w:cs="Arial"/>
        </w:rPr>
      </w:pPr>
    </w:p>
    <w:p w14:paraId="32E5F218" w14:textId="70E389FB" w:rsidR="004A4FF5" w:rsidRPr="000C3A24" w:rsidRDefault="008745D6">
      <w:pPr>
        <w:contextualSpacing/>
        <w:rPr>
          <w:rFonts w:ascii="Arial" w:hAnsi="Arial" w:cs="Arial"/>
        </w:rPr>
        <w:sectPr w:rsidR="004A4FF5" w:rsidRPr="000C3A24" w:rsidSect="00322911">
          <w:type w:val="continuous"/>
          <w:pgSz w:w="11900" w:h="16840"/>
          <w:pgMar w:top="284" w:right="720" w:bottom="284" w:left="720" w:header="708" w:footer="708" w:gutter="0"/>
          <w:cols w:num="2" w:space="708"/>
          <w:docGrid w:linePitch="360"/>
        </w:sectPr>
      </w:pPr>
      <w:r w:rsidRPr="000C3A24">
        <w:rPr>
          <w:rFonts w:ascii="Arial" w:hAnsi="Arial" w:cs="Arial"/>
        </w:rPr>
        <w:t>Shout 85258 is a free, confidential, 24/7 text messaging support service for anyone who is struggling to cope. Texting SHOUT to 85258 starts a conversation with a trained voluntee</w:t>
      </w:r>
      <w:r w:rsidR="00322911">
        <w:rPr>
          <w:rFonts w:ascii="Arial" w:hAnsi="Arial" w:cs="Arial"/>
        </w:rPr>
        <w:t>r.</w:t>
      </w:r>
    </w:p>
    <w:p w14:paraId="1B736650" w14:textId="5C4A064D" w:rsidR="006936C4" w:rsidRPr="000C3A24" w:rsidRDefault="00322911" w:rsidP="006936C4">
      <w:pPr>
        <w:rPr>
          <w:rFonts w:ascii="Arial" w:hAnsi="Arial" w:cs="Arial"/>
          <w:b/>
          <w:bCs/>
          <w:i/>
          <w:iCs/>
          <w:color w:val="000000" w:themeColor="text1"/>
        </w:rPr>
        <w:sectPr w:rsidR="006936C4" w:rsidRPr="000C3A24" w:rsidSect="00322911">
          <w:type w:val="continuous"/>
          <w:pgSz w:w="11900" w:h="16840"/>
          <w:pgMar w:top="284" w:right="720" w:bottom="284" w:left="720" w:header="708" w:footer="708" w:gutter="0"/>
          <w:cols w:space="708"/>
          <w:docGrid w:linePitch="360"/>
        </w:sectPr>
      </w:pPr>
      <w:r w:rsidRPr="000C3A24">
        <w:rPr>
          <w:rFonts w:ascii="Arial" w:hAnsi="Arial" w:cs="Arial"/>
          <w:b/>
          <w:bCs/>
          <w:noProof/>
          <w:color w:val="A8D08D" w:themeColor="accent6" w:themeTint="99"/>
        </w:rPr>
        <mc:AlternateContent>
          <mc:Choice Requires="wps">
            <w:drawing>
              <wp:anchor distT="0" distB="0" distL="114300" distR="114300" simplePos="0" relativeHeight="251670527" behindDoc="1" locked="0" layoutInCell="1" allowOverlap="1" wp14:anchorId="244C336F" wp14:editId="7D42549D">
                <wp:simplePos x="0" y="0"/>
                <wp:positionH relativeFrom="margin">
                  <wp:posOffset>-124691</wp:posOffset>
                </wp:positionH>
                <wp:positionV relativeFrom="paragraph">
                  <wp:posOffset>188240</wp:posOffset>
                </wp:positionV>
                <wp:extent cx="6792686" cy="11876"/>
                <wp:effectExtent l="0" t="0" r="2730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686" cy="1187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8D9F7B1" id="Straight Connector 4" o:spid="_x0000_s1026" style="position:absolute;flip:y;z-index:-2516459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8pt,14.8pt" to="525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8E5AEAACsEAAAOAAAAZHJzL2Uyb0RvYy54bWysU8tu2zAQvBfoPxC815KNRHEEyzkkSC99&#10;BE2bO0MtLQJ8gWQs+++7JGXFTU8NqgMh7mM4M1xubg5akT34IK3p6HJRUwKG216aXUd//bz/tKYk&#10;RGZ6pqyBjh4h0Jvtxw+b0bWwsoNVPXiCICa0o+voEKNrqyrwATQLC+vAYFJYr1nErd9VvWcjomtV&#10;req6qUbre+cthxAweleSdJvxhQAevwsRIBLVUeQW8+rz+pzWarth7c4zN0g+0WDvYKGZNHjoDHXH&#10;IiMvXv4FpSX3NlgRF9zqygohOWQNqGZZv1HzODAHWQuaE9xsU/h/sPzb/tY8eLRhdKEN7sEnFQfh&#10;NRFKuie806wLmZJDtu042waHSDgGm6vrVbNuKOGYWy7XV02ytSowCc75ED+D1ST9dFRJk1Sxlu2/&#10;hFhKTyUprAwZEei6vqxzWbBK9vdSqZTMkwG3ypM9wztlnIOJF7lOveivti/xixq/crsYxhko4eYU&#10;RnYzUuZ6dgjmlMHgqyP5Lx4VFHo/QBDZo/LizQx0Tuly8kAZrE5tAgXMjZOwNOVvtZwap/rUCnmQ&#10;/6V57sgnWxPnZi2N9cXWP0+Ph+VEWZT6kwNFd7Lg2fbHPCvZGpzI7Nz0etLIn+9z++sb3/4GAAD/&#10;/wMAUEsDBBQABgAIAAAAIQAFZryS4AAAAAoBAAAPAAAAZHJzL2Rvd25yZXYueG1sTI/BSsNAEIbv&#10;gu+wjOCt3U1Li42ZlFpQT4JGEbxtsmMSzM7G7DaNb+/mpKdhmI9/vj/bT7YTIw2+dYyQLBUI4sqZ&#10;lmuEt9f7xQ0IHzQb3TkmhB/ysM8vLzKdGnfmFxqLUIsYwj7VCE0IfSqlrxqy2i9dTxxvn26wOsR1&#10;qKUZ9DmG206ulNpKq1uOHxrd07Gh6qs4WYSHj93z9LR+r6vvsTwMY1883oUj4vXVdLgFEWgKfzDM&#10;+lEd8uhUuhMbLzqERbLbRhRhNc8ZUBuVgCgR1skGZJ7J/xXyXwAAAP//AwBQSwECLQAUAAYACAAA&#10;ACEAtoM4kv4AAADhAQAAEwAAAAAAAAAAAAAAAAAAAAAAW0NvbnRlbnRfVHlwZXNdLnhtbFBLAQIt&#10;ABQABgAIAAAAIQA4/SH/1gAAAJQBAAALAAAAAAAAAAAAAAAAAC8BAABfcmVscy8ucmVsc1BLAQIt&#10;ABQABgAIAAAAIQBDyb8E5AEAACsEAAAOAAAAAAAAAAAAAAAAAC4CAABkcnMvZTJvRG9jLnhtbFBL&#10;AQItABQABgAIAAAAIQAFZryS4AAAAAoBAAAPAAAAAAAAAAAAAAAAAD4EAABkcnMvZG93bnJldi54&#10;bWxQSwUGAAAAAAQABADzAAAASwUAAAAA&#10;" strokecolor="#ffe599 [1303]" strokeweight="1.5pt">
                <v:stroke joinstyle="miter"/>
                <w10:wrap anchorx="margin"/>
              </v:line>
            </w:pict>
          </mc:Fallback>
        </mc:AlternateContent>
      </w:r>
    </w:p>
    <w:p w14:paraId="3528C4C2" w14:textId="0A761FE1" w:rsidR="006936C4" w:rsidRPr="000C3A24" w:rsidRDefault="006936C4">
      <w:pPr>
        <w:rPr>
          <w:rFonts w:ascii="Arial" w:hAnsi="Arial" w:cs="Arial"/>
          <w:color w:val="000000" w:themeColor="text1"/>
          <w:u w:val="single"/>
        </w:rPr>
        <w:sectPr w:rsidR="006936C4" w:rsidRPr="000C3A24" w:rsidSect="00322911">
          <w:type w:val="continuous"/>
          <w:pgSz w:w="11900" w:h="16840"/>
          <w:pgMar w:top="284" w:right="720" w:bottom="284" w:left="720" w:header="708" w:footer="708" w:gutter="0"/>
          <w:cols w:num="2" w:space="708"/>
          <w:docGrid w:linePitch="360"/>
        </w:sectPr>
      </w:pPr>
    </w:p>
    <w:p w14:paraId="43CFE1E1" w14:textId="4B6CED99" w:rsidR="006A54CB" w:rsidRPr="00A07AC6" w:rsidRDefault="00904AFA" w:rsidP="00001C06">
      <w:pPr>
        <w:spacing w:after="120"/>
        <w:rPr>
          <w:rFonts w:ascii="Arial" w:hAnsi="Arial" w:cs="Arial"/>
          <w:b/>
          <w:bCs/>
        </w:rPr>
      </w:pPr>
      <w:r w:rsidRPr="00A07AC6">
        <w:rPr>
          <w:rFonts w:ascii="Arial" w:hAnsi="Arial" w:cs="Arial"/>
          <w:b/>
          <w:bCs/>
          <w:noProof/>
        </w:rPr>
        <w:t>Getting help</w:t>
      </w:r>
      <w:r w:rsidRPr="00A07AC6">
        <w:rPr>
          <w:rFonts w:ascii="Arial" w:hAnsi="Arial" w:cs="Arial"/>
          <w:b/>
          <w:bCs/>
        </w:rPr>
        <w:t xml:space="preserve"> in a crisis</w:t>
      </w:r>
    </w:p>
    <w:p w14:paraId="7AA91848" w14:textId="611E0123" w:rsidR="00322911" w:rsidRPr="000C3A24" w:rsidRDefault="00322911" w:rsidP="00001C06">
      <w:pPr>
        <w:spacing w:after="120"/>
        <w:rPr>
          <w:rFonts w:ascii="Arial" w:hAnsi="Arial" w:cs="Arial"/>
          <w:color w:val="000000" w:themeColor="text1"/>
          <w:u w:val="single"/>
        </w:rPr>
        <w:sectPr w:rsidR="00322911" w:rsidRPr="000C3A24" w:rsidSect="00322911">
          <w:type w:val="continuous"/>
          <w:pgSz w:w="11900" w:h="16840"/>
          <w:pgMar w:top="284" w:right="720" w:bottom="284" w:left="720" w:header="708" w:footer="708" w:gutter="0"/>
          <w:cols w:space="708"/>
          <w:docGrid w:linePitch="360"/>
        </w:sectPr>
      </w:pPr>
    </w:p>
    <w:p w14:paraId="0DCAD5EF" w14:textId="4A7B4154" w:rsidR="00A07AC6" w:rsidRPr="000C3A24" w:rsidRDefault="006A54CB" w:rsidP="00A07AC6">
      <w:pPr>
        <w:spacing w:after="120"/>
        <w:rPr>
          <w:rFonts w:ascii="Arial" w:hAnsi="Arial" w:cs="Arial"/>
        </w:rPr>
      </w:pPr>
      <w:r w:rsidRPr="000C3A24">
        <w:rPr>
          <w:rFonts w:ascii="Arial" w:hAnsi="Arial" w:cs="Arial"/>
        </w:rPr>
        <w:t xml:space="preserve">If </w:t>
      </w:r>
      <w:r w:rsidR="00A07AC6">
        <w:rPr>
          <w:rFonts w:ascii="Arial" w:hAnsi="Arial" w:cs="Arial"/>
        </w:rPr>
        <w:t>you feel unable to keep yourself safe</w:t>
      </w:r>
      <w:r w:rsidRPr="000C3A24">
        <w:rPr>
          <w:rFonts w:ascii="Arial" w:hAnsi="Arial" w:cs="Arial"/>
        </w:rPr>
        <w:t xml:space="preserve">, it is important that you seek </w:t>
      </w:r>
      <w:r w:rsidR="009A1682" w:rsidRPr="000C3A24">
        <w:rPr>
          <w:rFonts w:ascii="Arial" w:hAnsi="Arial" w:cs="Arial"/>
        </w:rPr>
        <w:t xml:space="preserve">urgent </w:t>
      </w:r>
      <w:r w:rsidRPr="000C3A24">
        <w:rPr>
          <w:rFonts w:ascii="Arial" w:hAnsi="Arial" w:cs="Arial"/>
        </w:rPr>
        <w:t xml:space="preserve">professional advice. </w:t>
      </w:r>
      <w:r w:rsidR="003928E7">
        <w:rPr>
          <w:rFonts w:ascii="Arial" w:hAnsi="Arial" w:cs="Arial"/>
        </w:rPr>
        <w:t xml:space="preserve">We would suggest you contact your GP and request an </w:t>
      </w:r>
      <w:r w:rsidRPr="000C3A24">
        <w:rPr>
          <w:rFonts w:ascii="Arial" w:hAnsi="Arial" w:cs="Arial"/>
          <w:b/>
          <w:bCs/>
        </w:rPr>
        <w:t>emergency</w:t>
      </w:r>
      <w:r w:rsidR="006C06BD">
        <w:rPr>
          <w:rFonts w:ascii="Arial" w:hAnsi="Arial" w:cs="Arial"/>
          <w:b/>
          <w:bCs/>
        </w:rPr>
        <w:t xml:space="preserve"> GP</w:t>
      </w:r>
      <w:r w:rsidRPr="000C3A24">
        <w:rPr>
          <w:rFonts w:ascii="Arial" w:hAnsi="Arial" w:cs="Arial"/>
          <w:b/>
          <w:bCs/>
        </w:rPr>
        <w:t xml:space="preserve"> appointment</w:t>
      </w:r>
      <w:r w:rsidRPr="000C3A24">
        <w:rPr>
          <w:rFonts w:ascii="Arial" w:hAnsi="Arial" w:cs="Arial"/>
        </w:rPr>
        <w:t>.</w:t>
      </w:r>
    </w:p>
    <w:p w14:paraId="374B5F48" w14:textId="373E6D9B" w:rsidR="006A54CB" w:rsidRPr="000C3A24" w:rsidRDefault="006A54CB" w:rsidP="006A54CB">
      <w:pPr>
        <w:rPr>
          <w:rFonts w:ascii="Arial" w:hAnsi="Arial" w:cs="Arial"/>
        </w:rPr>
      </w:pPr>
      <w:r w:rsidRPr="000C3A24">
        <w:rPr>
          <w:rFonts w:ascii="Arial" w:hAnsi="Arial" w:cs="Arial"/>
        </w:rPr>
        <w:t>If it is out-of-hours and the GP is unavailable, you can also contact Norfolk and Suffolk’s</w:t>
      </w:r>
      <w:r w:rsidR="00A07AC6">
        <w:rPr>
          <w:rFonts w:ascii="Arial" w:hAnsi="Arial" w:cs="Arial"/>
        </w:rPr>
        <w:t xml:space="preserve"> </w:t>
      </w:r>
      <w:r w:rsidRPr="000C3A24">
        <w:rPr>
          <w:rFonts w:ascii="Arial" w:hAnsi="Arial" w:cs="Arial"/>
        </w:rPr>
        <w:t xml:space="preserve">mental health crisis line by </w:t>
      </w:r>
      <w:r w:rsidRPr="000C3A24">
        <w:rPr>
          <w:rFonts w:ascii="Arial" w:hAnsi="Arial" w:cs="Arial"/>
          <w:b/>
          <w:bCs/>
        </w:rPr>
        <w:t>dialling 111</w:t>
      </w:r>
      <w:r w:rsidRPr="000C3A24">
        <w:rPr>
          <w:rFonts w:ascii="Arial" w:hAnsi="Arial" w:cs="Arial"/>
        </w:rPr>
        <w:t xml:space="preserve"> and selecting </w:t>
      </w:r>
      <w:r w:rsidRPr="000C3A24">
        <w:rPr>
          <w:rFonts w:ascii="Arial" w:hAnsi="Arial" w:cs="Arial"/>
          <w:b/>
          <w:bCs/>
        </w:rPr>
        <w:t>option 2</w:t>
      </w:r>
      <w:r w:rsidRPr="000C3A24">
        <w:rPr>
          <w:rFonts w:ascii="Arial" w:hAnsi="Arial" w:cs="Arial"/>
        </w:rPr>
        <w:t xml:space="preserve">. </w:t>
      </w:r>
    </w:p>
    <w:p w14:paraId="3E51DF06" w14:textId="77777777" w:rsidR="00A07AC6" w:rsidRDefault="00A07AC6" w:rsidP="00181020">
      <w:pPr>
        <w:rPr>
          <w:rFonts w:ascii="Arial" w:hAnsi="Arial" w:cs="Arial"/>
        </w:rPr>
      </w:pPr>
    </w:p>
    <w:p w14:paraId="3C9C7B14" w14:textId="5F06CCA4" w:rsidR="00181020" w:rsidRPr="00322911" w:rsidRDefault="00001C06" w:rsidP="00181020">
      <w:pPr>
        <w:rPr>
          <w:rFonts w:ascii="Arial" w:hAnsi="Arial" w:cs="Arial"/>
        </w:rPr>
        <w:sectPr w:rsidR="00181020" w:rsidRPr="00322911" w:rsidSect="00322911">
          <w:type w:val="continuous"/>
          <w:pgSz w:w="11900" w:h="16840"/>
          <w:pgMar w:top="284" w:right="720" w:bottom="284" w:left="720" w:header="709" w:footer="709" w:gutter="0"/>
          <w:cols w:num="2" w:space="708"/>
          <w:docGrid w:linePitch="360"/>
        </w:sectPr>
      </w:pPr>
      <w:r>
        <w:rPr>
          <w:rFonts w:ascii="Arial" w:eastAsia="Calibri" w:hAnsi="Arial" w:cs="Arial"/>
          <w:noProof/>
          <w:lang w:eastAsia="en-GB"/>
        </w:rPr>
        <w:drawing>
          <wp:anchor distT="0" distB="0" distL="114300" distR="114300" simplePos="0" relativeHeight="251676671" behindDoc="0" locked="0" layoutInCell="1" allowOverlap="1" wp14:anchorId="28120EDB" wp14:editId="58DA1796">
            <wp:simplePos x="0" y="0"/>
            <wp:positionH relativeFrom="column">
              <wp:posOffset>1902394</wp:posOffset>
            </wp:positionH>
            <wp:positionV relativeFrom="page">
              <wp:posOffset>9766489</wp:posOffset>
            </wp:positionV>
            <wp:extent cx="1057275" cy="560070"/>
            <wp:effectExtent l="0" t="0" r="9525" b="0"/>
            <wp:wrapNone/>
            <wp:docPr id="2" name="Picture 2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AC6">
        <w:rPr>
          <w:rFonts w:ascii="Arial" w:eastAsia="Calibri" w:hAnsi="Arial" w:cs="Arial"/>
          <w:noProof/>
          <w:lang w:eastAsia="en-GB"/>
        </w:rPr>
        <w:t>If you are at</w:t>
      </w:r>
      <w:r w:rsidR="00A07AC6">
        <w:rPr>
          <w:rFonts w:ascii="Arial" w:hAnsi="Arial" w:cs="Arial"/>
        </w:rPr>
        <w:t xml:space="preserve"> risk of imminent harm</w:t>
      </w:r>
      <w:r w:rsidR="006A54CB" w:rsidRPr="000C3A24">
        <w:rPr>
          <w:rFonts w:ascii="Arial" w:hAnsi="Arial" w:cs="Arial"/>
        </w:rPr>
        <w:t xml:space="preserve"> and/or ha</w:t>
      </w:r>
      <w:r w:rsidR="00A07AC6">
        <w:rPr>
          <w:rFonts w:ascii="Arial" w:hAnsi="Arial" w:cs="Arial"/>
        </w:rPr>
        <w:t>ve</w:t>
      </w:r>
      <w:r w:rsidR="006A54CB" w:rsidRPr="000C3A24">
        <w:rPr>
          <w:rFonts w:ascii="Arial" w:hAnsi="Arial" w:cs="Arial"/>
        </w:rPr>
        <w:t xml:space="preserve"> seriously hurt </w:t>
      </w:r>
      <w:r w:rsidR="00A07AC6">
        <w:rPr>
          <w:rFonts w:ascii="Arial" w:hAnsi="Arial" w:cs="Arial"/>
        </w:rPr>
        <w:t>yourself</w:t>
      </w:r>
      <w:r w:rsidR="006A54CB" w:rsidRPr="000C3A24">
        <w:rPr>
          <w:rFonts w:ascii="Arial" w:hAnsi="Arial" w:cs="Arial"/>
        </w:rPr>
        <w:t xml:space="preserve">, </w:t>
      </w:r>
      <w:r w:rsidR="00953B1A">
        <w:rPr>
          <w:rFonts w:ascii="Arial" w:hAnsi="Arial" w:cs="Arial"/>
        </w:rPr>
        <w:t>you need to</w:t>
      </w:r>
      <w:r w:rsidR="006A54CB" w:rsidRPr="000C3A24">
        <w:rPr>
          <w:rFonts w:ascii="Arial" w:hAnsi="Arial" w:cs="Arial"/>
        </w:rPr>
        <w:t xml:space="preserve"> seek medical help</w:t>
      </w:r>
      <w:r w:rsidR="00A6306B">
        <w:rPr>
          <w:rFonts w:ascii="Arial" w:hAnsi="Arial" w:cs="Arial"/>
        </w:rPr>
        <w:t xml:space="preserve"> immediately</w:t>
      </w:r>
      <w:r w:rsidR="006A54CB" w:rsidRPr="000C3A24">
        <w:rPr>
          <w:rFonts w:ascii="Arial" w:hAnsi="Arial" w:cs="Arial"/>
        </w:rPr>
        <w:t xml:space="preserve">. In these cases, you should go to your nearest </w:t>
      </w:r>
      <w:r w:rsidR="00694D32">
        <w:rPr>
          <w:rFonts w:ascii="Arial" w:hAnsi="Arial" w:cs="Arial"/>
          <w:b/>
          <w:bCs/>
          <w:color w:val="000000" w:themeColor="text1"/>
        </w:rPr>
        <w:t>Emergency Department (ED)</w:t>
      </w:r>
      <w:r w:rsidR="00A6306B" w:rsidRPr="00A6306B">
        <w:rPr>
          <w:rFonts w:ascii="Arial" w:hAnsi="Arial" w:cs="Arial"/>
          <w:color w:val="000000" w:themeColor="text1"/>
        </w:rPr>
        <w:t xml:space="preserve"> </w:t>
      </w:r>
      <w:r w:rsidR="006A54CB" w:rsidRPr="000C3A24">
        <w:rPr>
          <w:rFonts w:ascii="Arial" w:hAnsi="Arial" w:cs="Arial"/>
        </w:rPr>
        <w:t xml:space="preserve">or </w:t>
      </w:r>
      <w:r w:rsidR="006A54CB" w:rsidRPr="000C3A24">
        <w:rPr>
          <w:rFonts w:ascii="Arial" w:hAnsi="Arial" w:cs="Arial"/>
          <w:b/>
          <w:bCs/>
        </w:rPr>
        <w:t>dial 999</w:t>
      </w:r>
      <w:r w:rsidR="00E814F3">
        <w:rPr>
          <w:rFonts w:ascii="Arial" w:hAnsi="Arial" w:cs="Arial"/>
        </w:rPr>
        <w:t>.</w:t>
      </w:r>
    </w:p>
    <w:p w14:paraId="170B2B20" w14:textId="79D3507B" w:rsidR="004F23CA" w:rsidRPr="000C3A24" w:rsidRDefault="004F23CA">
      <w:pPr>
        <w:rPr>
          <w:rFonts w:ascii="Arial" w:hAnsi="Arial" w:cs="Arial"/>
          <w:sz w:val="22"/>
          <w:szCs w:val="22"/>
        </w:rPr>
      </w:pPr>
    </w:p>
    <w:sectPr w:rsidR="004F23CA" w:rsidRPr="000C3A24" w:rsidSect="00322911">
      <w:type w:val="continuous"/>
      <w:pgSz w:w="11900" w:h="16840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7845" w14:textId="77777777" w:rsidR="00953D6F" w:rsidRDefault="00953D6F" w:rsidP="00366992">
      <w:r>
        <w:separator/>
      </w:r>
    </w:p>
  </w:endnote>
  <w:endnote w:type="continuationSeparator" w:id="0">
    <w:p w14:paraId="3987D74D" w14:textId="77777777" w:rsidR="00953D6F" w:rsidRDefault="00953D6F" w:rsidP="0036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9924" w14:textId="77777777" w:rsidR="003202E9" w:rsidRDefault="00320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600A" w14:textId="77777777" w:rsidR="00AA2112" w:rsidRPr="002E15C2" w:rsidRDefault="00AA2112" w:rsidP="00AA2112">
    <w:pPr>
      <w:tabs>
        <w:tab w:val="center" w:pos="4320"/>
        <w:tab w:val="right" w:pos="8640"/>
      </w:tabs>
      <w:rPr>
        <w:rFonts w:ascii="Arial" w:eastAsia="Times New Roman" w:hAnsi="Arial" w:cs="Arial"/>
        <w:sz w:val="16"/>
        <w:szCs w:val="16"/>
      </w:rPr>
    </w:pPr>
    <w:r w:rsidRPr="00A52D04">
      <w:rPr>
        <w:rFonts w:ascii="Arial" w:eastAsia="Times New Roman" w:hAnsi="Arial" w:cs="Arial"/>
        <w:sz w:val="16"/>
        <w:szCs w:val="16"/>
      </w:rPr>
      <w:t>Patient Information Leaflet for</w:t>
    </w:r>
    <w:r w:rsidRPr="00C04DF6">
      <w:rPr>
        <w:rFonts w:ascii="Arial" w:eastAsia="Times New Roman" w:hAnsi="Arial" w:cs="Arial"/>
        <w:color w:val="FF0000"/>
        <w:sz w:val="16"/>
        <w:szCs w:val="16"/>
      </w:rPr>
      <w:t xml:space="preserve"> </w:t>
    </w:r>
    <w:r w:rsidRPr="002E15C2">
      <w:rPr>
        <w:rFonts w:ascii="Arial" w:eastAsia="Times New Roman" w:hAnsi="Arial" w:cs="Arial"/>
        <w:sz w:val="16"/>
        <w:szCs w:val="16"/>
      </w:rPr>
      <w:t>Clinical Psychology - What should I do if I feel unsafe? Guidance for Adults</w:t>
    </w:r>
  </w:p>
  <w:p w14:paraId="7EED5471" w14:textId="7F91F2EF" w:rsidR="00AA2112" w:rsidRPr="00EC2596" w:rsidRDefault="00AA2112" w:rsidP="00AA2112">
    <w:pPr>
      <w:tabs>
        <w:tab w:val="center" w:pos="4320"/>
        <w:tab w:val="right" w:pos="8640"/>
      </w:tabs>
      <w:rPr>
        <w:rFonts w:ascii="Arial" w:eastAsia="Times New Roman" w:hAnsi="Arial" w:cs="Arial"/>
        <w:sz w:val="16"/>
        <w:szCs w:val="16"/>
      </w:rPr>
    </w:pPr>
    <w:r w:rsidRPr="00A52D04">
      <w:rPr>
        <w:rFonts w:ascii="Arial" w:eastAsia="Times New Roman" w:hAnsi="Arial" w:cs="Arial"/>
        <w:sz w:val="16"/>
        <w:szCs w:val="16"/>
      </w:rPr>
      <w:t xml:space="preserve">Version: </w:t>
    </w:r>
    <w:r>
      <w:rPr>
        <w:rFonts w:ascii="Arial" w:eastAsia="Times New Roman" w:hAnsi="Arial" w:cs="Arial"/>
        <w:sz w:val="16"/>
        <w:szCs w:val="16"/>
      </w:rPr>
      <w:t>1</w:t>
    </w:r>
    <w:r w:rsidRPr="00A52D04">
      <w:rPr>
        <w:rFonts w:ascii="Arial" w:eastAsia="Times New Roman" w:hAnsi="Arial" w:cs="Arial"/>
        <w:sz w:val="16"/>
        <w:szCs w:val="16"/>
      </w:rPr>
      <w:t xml:space="preserve">     Trust Docs ID: </w:t>
    </w:r>
    <w:r w:rsidR="003202E9">
      <w:rPr>
        <w:rFonts w:ascii="Arial" w:eastAsia="Times New Roman" w:hAnsi="Arial" w:cs="Arial"/>
        <w:sz w:val="16"/>
        <w:szCs w:val="16"/>
      </w:rPr>
      <w:t>23985</w:t>
    </w:r>
    <w:r w:rsidRPr="00A52D04">
      <w:rPr>
        <w:rFonts w:ascii="Arial" w:eastAsia="Times New Roman" w:hAnsi="Arial" w:cs="Arial"/>
        <w:sz w:val="16"/>
        <w:szCs w:val="16"/>
      </w:rPr>
      <w:t xml:space="preserve">                             Author/s title: </w:t>
    </w:r>
    <w:proofErr w:type="spellStart"/>
    <w:r w:rsidRPr="002E15C2">
      <w:rPr>
        <w:rFonts w:ascii="Arial" w:eastAsia="Times New Roman" w:hAnsi="Arial" w:cs="Arial"/>
        <w:sz w:val="16"/>
        <w:szCs w:val="16"/>
        <w:lang w:val="en-US"/>
      </w:rPr>
      <w:t>Nieve</w:t>
    </w:r>
    <w:proofErr w:type="spellEnd"/>
    <w:r w:rsidRPr="002E15C2">
      <w:rPr>
        <w:rFonts w:ascii="Arial" w:eastAsia="Times New Roman" w:hAnsi="Arial" w:cs="Arial"/>
        <w:sz w:val="16"/>
        <w:szCs w:val="16"/>
        <w:lang w:val="en-US"/>
      </w:rPr>
      <w:t xml:space="preserve"> </w:t>
    </w:r>
    <w:proofErr w:type="spellStart"/>
    <w:r w:rsidRPr="002E15C2">
      <w:rPr>
        <w:rFonts w:ascii="Arial" w:eastAsia="Times New Roman" w:hAnsi="Arial" w:cs="Arial"/>
        <w:sz w:val="16"/>
        <w:szCs w:val="16"/>
        <w:lang w:val="en-US"/>
      </w:rPr>
      <w:t>Gauvain</w:t>
    </w:r>
    <w:proofErr w:type="spellEnd"/>
    <w:r w:rsidRPr="002E15C2">
      <w:rPr>
        <w:rFonts w:ascii="Arial" w:eastAsia="Times New Roman" w:hAnsi="Arial" w:cs="Arial"/>
        <w:sz w:val="16"/>
        <w:szCs w:val="16"/>
        <w:lang w:val="en-US"/>
      </w:rPr>
      <w:t>, Assistant Psychologist</w:t>
    </w:r>
  </w:p>
  <w:p w14:paraId="71CD7A12" w14:textId="399BDF96" w:rsidR="00AA2112" w:rsidRPr="00A52D04" w:rsidRDefault="00AA2112" w:rsidP="00AA2112">
    <w:pPr>
      <w:tabs>
        <w:tab w:val="center" w:pos="4320"/>
        <w:tab w:val="right" w:pos="8640"/>
      </w:tabs>
      <w:rPr>
        <w:rFonts w:ascii="Arial" w:eastAsia="Times New Roman" w:hAnsi="Arial" w:cs="Arial"/>
        <w:sz w:val="16"/>
        <w:szCs w:val="16"/>
      </w:rPr>
    </w:pPr>
    <w:r w:rsidRPr="00A52D04">
      <w:rPr>
        <w:rFonts w:ascii="Arial" w:eastAsia="Times New Roman" w:hAnsi="Arial" w:cs="Arial"/>
        <w:sz w:val="16"/>
        <w:szCs w:val="16"/>
      </w:rPr>
      <w:t>Approved by: PIF        Date approve</w:t>
    </w:r>
    <w:r w:rsidR="003202E9">
      <w:rPr>
        <w:rFonts w:ascii="Arial" w:eastAsia="Times New Roman" w:hAnsi="Arial" w:cs="Arial"/>
        <w:sz w:val="16"/>
        <w:szCs w:val="16"/>
      </w:rPr>
      <w:t>d: 24/03/2025</w:t>
    </w:r>
    <w:r w:rsidRPr="00A52D04">
      <w:rPr>
        <w:rFonts w:ascii="Arial" w:eastAsia="Times New Roman" w:hAnsi="Arial" w:cs="Arial"/>
        <w:sz w:val="16"/>
        <w:szCs w:val="16"/>
      </w:rPr>
      <w:t xml:space="preserve">  </w:t>
    </w:r>
  </w:p>
  <w:p w14:paraId="03F43E37" w14:textId="628A4F9C" w:rsidR="00713248" w:rsidRPr="00AA2112" w:rsidRDefault="00AA2112" w:rsidP="00AA2112">
    <w:pPr>
      <w:tabs>
        <w:tab w:val="center" w:pos="4320"/>
        <w:tab w:val="right" w:pos="8640"/>
      </w:tabs>
      <w:rPr>
        <w:rFonts w:ascii="Arial" w:eastAsia="Times New Roman" w:hAnsi="Arial" w:cs="Arial"/>
        <w:sz w:val="16"/>
        <w:szCs w:val="16"/>
      </w:rPr>
    </w:pPr>
    <w:r w:rsidRPr="00A52D04">
      <w:rPr>
        <w:rFonts w:ascii="Arial" w:eastAsia="Times New Roman" w:hAnsi="Arial" w:cs="Arial"/>
        <w:sz w:val="16"/>
        <w:szCs w:val="16"/>
      </w:rPr>
      <w:t xml:space="preserve">Review date: </w:t>
    </w:r>
    <w:r w:rsidR="003202E9">
      <w:rPr>
        <w:rFonts w:ascii="Arial" w:eastAsia="Times New Roman" w:hAnsi="Arial" w:cs="Arial"/>
        <w:sz w:val="16"/>
        <w:szCs w:val="16"/>
      </w:rPr>
      <w:t>24/03/2028</w:t>
    </w:r>
    <w:r w:rsidRPr="00A52D04">
      <w:rPr>
        <w:rFonts w:ascii="Arial" w:eastAsia="Times New Roman" w:hAnsi="Arial" w:cs="Arial"/>
        <w:sz w:val="16"/>
        <w:szCs w:val="16"/>
      </w:rPr>
      <w:t xml:space="preserve">          Available via Trust Docs                    Page </w:t>
    </w:r>
    <w:r w:rsidRPr="00A52D04">
      <w:rPr>
        <w:rFonts w:ascii="Arial" w:eastAsia="Times New Roman" w:hAnsi="Arial" w:cs="Arial"/>
        <w:sz w:val="16"/>
        <w:szCs w:val="16"/>
      </w:rPr>
      <w:fldChar w:fldCharType="begin"/>
    </w:r>
    <w:r w:rsidRPr="00A52D04">
      <w:rPr>
        <w:rFonts w:ascii="Arial" w:eastAsia="Times New Roman" w:hAnsi="Arial" w:cs="Arial"/>
        <w:sz w:val="16"/>
        <w:szCs w:val="16"/>
      </w:rPr>
      <w:instrText xml:space="preserve"> PAGE </w:instrText>
    </w:r>
    <w:r w:rsidRPr="00A52D04">
      <w:rPr>
        <w:rFonts w:ascii="Arial" w:eastAsia="Times New Roman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A52D04">
      <w:rPr>
        <w:rFonts w:ascii="Arial" w:eastAsia="Times New Roman" w:hAnsi="Arial" w:cs="Arial"/>
        <w:sz w:val="16"/>
        <w:szCs w:val="16"/>
      </w:rPr>
      <w:fldChar w:fldCharType="end"/>
    </w:r>
    <w:r w:rsidRPr="00A52D04">
      <w:rPr>
        <w:rFonts w:ascii="Arial" w:eastAsia="Times New Roman" w:hAnsi="Arial" w:cs="Arial"/>
        <w:sz w:val="16"/>
        <w:szCs w:val="16"/>
      </w:rPr>
      <w:t xml:space="preserve"> of 2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C36E" w14:textId="77777777" w:rsidR="003202E9" w:rsidRDefault="00320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073E" w14:textId="77777777" w:rsidR="00953D6F" w:rsidRDefault="00953D6F" w:rsidP="00366992">
      <w:r>
        <w:separator/>
      </w:r>
    </w:p>
  </w:footnote>
  <w:footnote w:type="continuationSeparator" w:id="0">
    <w:p w14:paraId="10CCB6CE" w14:textId="77777777" w:rsidR="00953D6F" w:rsidRDefault="00953D6F" w:rsidP="0036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E864" w14:textId="77777777" w:rsidR="003202E9" w:rsidRDefault="00320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370C" w14:textId="319E9557" w:rsidR="00366992" w:rsidRDefault="00366992">
    <w:pPr>
      <w:pStyle w:val="Header"/>
    </w:pPr>
    <w:r>
      <w:rPr>
        <w:rFonts w:ascii="Arial" w:hAnsi="Arial" w:cs="Arial"/>
        <w:bCs/>
        <w:noProof/>
      </w:rPr>
      <w:ptab w:relativeTo="margin" w:alignment="center" w:leader="none"/>
    </w:r>
    <w:r w:rsidRPr="006740F1">
      <w:rPr>
        <w:rFonts w:ascii="Arial" w:hAnsi="Arial" w:cs="Arial"/>
        <w:bCs/>
        <w:noProof/>
      </w:rPr>
      <w:drawing>
        <wp:inline distT="0" distB="0" distL="0" distR="0" wp14:anchorId="4C31C33E" wp14:editId="354975EB">
          <wp:extent cx="5725324" cy="781159"/>
          <wp:effectExtent l="0" t="0" r="8890" b="0"/>
          <wp:docPr id="603275087" name="Picture 603275087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5324" cy="78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5148E" w14:textId="77777777" w:rsidR="00366992" w:rsidRDefault="003669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7F6A" w14:textId="77777777" w:rsidR="003202E9" w:rsidRDefault="00320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3DD3"/>
    <w:multiLevelType w:val="hybridMultilevel"/>
    <w:tmpl w:val="260A9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4992"/>
    <w:multiLevelType w:val="multilevel"/>
    <w:tmpl w:val="574C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5B1A0C"/>
    <w:multiLevelType w:val="hybridMultilevel"/>
    <w:tmpl w:val="4BFA0B88"/>
    <w:lvl w:ilvl="0" w:tplc="CC929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E04A5"/>
    <w:multiLevelType w:val="multilevel"/>
    <w:tmpl w:val="BDC6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1690928">
    <w:abstractNumId w:val="3"/>
  </w:num>
  <w:num w:numId="2" w16cid:durableId="553277408">
    <w:abstractNumId w:val="1"/>
  </w:num>
  <w:num w:numId="3" w16cid:durableId="1855267432">
    <w:abstractNumId w:val="2"/>
  </w:num>
  <w:num w:numId="4" w16cid:durableId="15796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CA"/>
    <w:rsid w:val="00001C06"/>
    <w:rsid w:val="00015B11"/>
    <w:rsid w:val="000264B1"/>
    <w:rsid w:val="0005272D"/>
    <w:rsid w:val="00061F09"/>
    <w:rsid w:val="000B1266"/>
    <w:rsid w:val="000C3A24"/>
    <w:rsid w:val="000E262D"/>
    <w:rsid w:val="001160DD"/>
    <w:rsid w:val="00130847"/>
    <w:rsid w:val="0014552E"/>
    <w:rsid w:val="001521DA"/>
    <w:rsid w:val="00181020"/>
    <w:rsid w:val="0018368E"/>
    <w:rsid w:val="001856DE"/>
    <w:rsid w:val="00190AE5"/>
    <w:rsid w:val="001C20C3"/>
    <w:rsid w:val="00200588"/>
    <w:rsid w:val="002130B7"/>
    <w:rsid w:val="00220D90"/>
    <w:rsid w:val="00222D6D"/>
    <w:rsid w:val="00222E8F"/>
    <w:rsid w:val="00271E80"/>
    <w:rsid w:val="002916CE"/>
    <w:rsid w:val="002A2620"/>
    <w:rsid w:val="002A4C3F"/>
    <w:rsid w:val="002C35CE"/>
    <w:rsid w:val="00301048"/>
    <w:rsid w:val="003202E9"/>
    <w:rsid w:val="00322911"/>
    <w:rsid w:val="003474F2"/>
    <w:rsid w:val="003634E5"/>
    <w:rsid w:val="00366992"/>
    <w:rsid w:val="003928E7"/>
    <w:rsid w:val="003B0086"/>
    <w:rsid w:val="003C458F"/>
    <w:rsid w:val="003E4D2D"/>
    <w:rsid w:val="00402296"/>
    <w:rsid w:val="004A4FF5"/>
    <w:rsid w:val="004F23CA"/>
    <w:rsid w:val="00503D43"/>
    <w:rsid w:val="00526FD8"/>
    <w:rsid w:val="005818BC"/>
    <w:rsid w:val="005F0108"/>
    <w:rsid w:val="006146CA"/>
    <w:rsid w:val="0062323B"/>
    <w:rsid w:val="00646FD7"/>
    <w:rsid w:val="00657D51"/>
    <w:rsid w:val="00663FCE"/>
    <w:rsid w:val="006936C4"/>
    <w:rsid w:val="00694D32"/>
    <w:rsid w:val="006A1221"/>
    <w:rsid w:val="006A54CB"/>
    <w:rsid w:val="006C06BD"/>
    <w:rsid w:val="006D7359"/>
    <w:rsid w:val="006E779B"/>
    <w:rsid w:val="00713248"/>
    <w:rsid w:val="00720ED3"/>
    <w:rsid w:val="00734C2E"/>
    <w:rsid w:val="00736F34"/>
    <w:rsid w:val="007607C7"/>
    <w:rsid w:val="00771CEE"/>
    <w:rsid w:val="007768A4"/>
    <w:rsid w:val="007C3873"/>
    <w:rsid w:val="007E60C6"/>
    <w:rsid w:val="00811F04"/>
    <w:rsid w:val="008242CC"/>
    <w:rsid w:val="00845A27"/>
    <w:rsid w:val="00850722"/>
    <w:rsid w:val="008574DB"/>
    <w:rsid w:val="0086249D"/>
    <w:rsid w:val="008745D6"/>
    <w:rsid w:val="00894C16"/>
    <w:rsid w:val="00904AFA"/>
    <w:rsid w:val="00921452"/>
    <w:rsid w:val="0092185C"/>
    <w:rsid w:val="00922894"/>
    <w:rsid w:val="00937CD9"/>
    <w:rsid w:val="00953B1A"/>
    <w:rsid w:val="00953D6F"/>
    <w:rsid w:val="00955165"/>
    <w:rsid w:val="00983170"/>
    <w:rsid w:val="0099492F"/>
    <w:rsid w:val="009A1682"/>
    <w:rsid w:val="009A664E"/>
    <w:rsid w:val="009B2649"/>
    <w:rsid w:val="009D3106"/>
    <w:rsid w:val="009D35A2"/>
    <w:rsid w:val="009E1A7E"/>
    <w:rsid w:val="00A07AC6"/>
    <w:rsid w:val="00A536B3"/>
    <w:rsid w:val="00A6306B"/>
    <w:rsid w:val="00A75D20"/>
    <w:rsid w:val="00A90BD7"/>
    <w:rsid w:val="00AA2112"/>
    <w:rsid w:val="00AA2F6C"/>
    <w:rsid w:val="00AA4E4F"/>
    <w:rsid w:val="00AB4673"/>
    <w:rsid w:val="00AB61CD"/>
    <w:rsid w:val="00AC3FCE"/>
    <w:rsid w:val="00B172F3"/>
    <w:rsid w:val="00B370A5"/>
    <w:rsid w:val="00B40050"/>
    <w:rsid w:val="00B5316D"/>
    <w:rsid w:val="00B61FD3"/>
    <w:rsid w:val="00B63BC8"/>
    <w:rsid w:val="00B743DD"/>
    <w:rsid w:val="00BA7A29"/>
    <w:rsid w:val="00BC57D2"/>
    <w:rsid w:val="00BD6FAB"/>
    <w:rsid w:val="00BF4A5D"/>
    <w:rsid w:val="00C71FBE"/>
    <w:rsid w:val="00C71FDC"/>
    <w:rsid w:val="00C74236"/>
    <w:rsid w:val="00C8200C"/>
    <w:rsid w:val="00C84BF9"/>
    <w:rsid w:val="00D31DCA"/>
    <w:rsid w:val="00D3287D"/>
    <w:rsid w:val="00D65963"/>
    <w:rsid w:val="00D94423"/>
    <w:rsid w:val="00DA13C3"/>
    <w:rsid w:val="00DE723B"/>
    <w:rsid w:val="00E814F3"/>
    <w:rsid w:val="00E83916"/>
    <w:rsid w:val="00EA7839"/>
    <w:rsid w:val="00F120F2"/>
    <w:rsid w:val="00F2749D"/>
    <w:rsid w:val="00F3243A"/>
    <w:rsid w:val="00F410DD"/>
    <w:rsid w:val="00F439C3"/>
    <w:rsid w:val="00F637CC"/>
    <w:rsid w:val="00F8640D"/>
    <w:rsid w:val="00FA004E"/>
    <w:rsid w:val="00FB1F23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BE145"/>
  <w15:chartTrackingRefBased/>
  <w15:docId w15:val="{E7E72CA1-4A8B-504D-8DF0-EFF797D9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F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3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3C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B46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9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992"/>
  </w:style>
  <w:style w:type="paragraph" w:styleId="Footer">
    <w:name w:val="footer"/>
    <w:basedOn w:val="Normal"/>
    <w:link w:val="FooterChar"/>
    <w:uiPriority w:val="99"/>
    <w:unhideWhenUsed/>
    <w:rsid w:val="003669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hyperlink" Target="http://www.restnorwich.co.uk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wellbeingnands.co.uk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mailto:jo@samaritans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steamhousecafes.co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tayingsafe.net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Gauvain</dc:creator>
  <cp:keywords/>
  <dc:description/>
  <cp:lastModifiedBy>Crabb, Louise (NNUHFT)</cp:lastModifiedBy>
  <cp:revision>2</cp:revision>
  <cp:lastPrinted>2023-05-22T08:07:00Z</cp:lastPrinted>
  <dcterms:created xsi:type="dcterms:W3CDTF">2025-05-27T08:48:00Z</dcterms:created>
  <dcterms:modified xsi:type="dcterms:W3CDTF">2025-05-27T08:48:00Z</dcterms:modified>
</cp:coreProperties>
</file>