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6E9F" w14:textId="7119D0A7" w:rsidR="008F0D7F" w:rsidRPr="00E55664" w:rsidRDefault="00113905" w:rsidP="007E2DE9">
      <w:pPr>
        <w:spacing w:after="120" w:line="240" w:lineRule="auto"/>
        <w:jc w:val="center"/>
        <w:rPr>
          <w:rFonts w:ascii="Arial" w:hAnsi="Arial" w:cs="Arial"/>
          <w:b/>
          <w:bCs/>
          <w:sz w:val="28"/>
          <w:szCs w:val="28"/>
        </w:rPr>
      </w:pPr>
      <w:r w:rsidRPr="00E55664">
        <w:rPr>
          <w:rFonts w:ascii="Arial" w:hAnsi="Arial" w:cs="Arial"/>
          <w:b/>
          <w:bCs/>
          <w:sz w:val="28"/>
          <w:szCs w:val="28"/>
        </w:rPr>
        <w:t>Children’s</w:t>
      </w:r>
      <w:r w:rsidR="00D057E7" w:rsidRPr="00E55664">
        <w:rPr>
          <w:rFonts w:ascii="Arial" w:hAnsi="Arial" w:cs="Arial"/>
          <w:b/>
          <w:bCs/>
          <w:sz w:val="28"/>
          <w:szCs w:val="28"/>
        </w:rPr>
        <w:t xml:space="preserve"> Emergency Department (CHED)</w:t>
      </w:r>
    </w:p>
    <w:p w14:paraId="03D46389" w14:textId="066686FD" w:rsidR="00D057E7" w:rsidRPr="00E55664" w:rsidRDefault="00D057E7" w:rsidP="007E2DE9">
      <w:pPr>
        <w:spacing w:after="120" w:line="240" w:lineRule="auto"/>
        <w:jc w:val="center"/>
        <w:rPr>
          <w:rFonts w:ascii="Arial" w:hAnsi="Arial" w:cs="Arial"/>
          <w:b/>
          <w:bCs/>
          <w:sz w:val="28"/>
          <w:szCs w:val="28"/>
        </w:rPr>
      </w:pPr>
      <w:r w:rsidRPr="00E55664">
        <w:rPr>
          <w:rFonts w:ascii="Arial" w:hAnsi="Arial" w:cs="Arial"/>
          <w:b/>
          <w:bCs/>
          <w:sz w:val="28"/>
          <w:szCs w:val="28"/>
        </w:rPr>
        <w:t>Unwell Child Discharge Information Leaflet</w:t>
      </w:r>
    </w:p>
    <w:p w14:paraId="3928A3B0" w14:textId="2655562D" w:rsidR="00852844" w:rsidRPr="00852844" w:rsidRDefault="00936A58" w:rsidP="007E2DE9">
      <w:pPr>
        <w:spacing w:after="120" w:line="240" w:lineRule="auto"/>
        <w:rPr>
          <w:rFonts w:ascii="Arial" w:hAnsi="Arial" w:cs="Arial"/>
          <w:sz w:val="24"/>
          <w:szCs w:val="24"/>
        </w:rPr>
      </w:pPr>
      <w:r w:rsidRPr="00852844">
        <w:rPr>
          <w:rFonts w:ascii="Arial" w:hAnsi="Arial" w:cs="Arial"/>
          <w:sz w:val="24"/>
          <w:szCs w:val="24"/>
        </w:rPr>
        <w:t xml:space="preserve">Your child has been seen in the Emergency Department and the clinician has assessed </w:t>
      </w:r>
      <w:r w:rsidR="002C3923" w:rsidRPr="00852844">
        <w:rPr>
          <w:rFonts w:ascii="Arial" w:hAnsi="Arial" w:cs="Arial"/>
          <w:sz w:val="24"/>
          <w:szCs w:val="24"/>
        </w:rPr>
        <w:t xml:space="preserve">that </w:t>
      </w:r>
      <w:r w:rsidRPr="00852844">
        <w:rPr>
          <w:rFonts w:ascii="Arial" w:hAnsi="Arial" w:cs="Arial"/>
          <w:sz w:val="24"/>
          <w:szCs w:val="24"/>
        </w:rPr>
        <w:t xml:space="preserve">your child </w:t>
      </w:r>
      <w:r w:rsidR="002C3923" w:rsidRPr="00852844">
        <w:rPr>
          <w:rFonts w:ascii="Arial" w:hAnsi="Arial" w:cs="Arial"/>
          <w:sz w:val="24"/>
          <w:szCs w:val="24"/>
        </w:rPr>
        <w:t xml:space="preserve">may </w:t>
      </w:r>
      <w:r w:rsidRPr="00852844">
        <w:rPr>
          <w:rFonts w:ascii="Arial" w:hAnsi="Arial" w:cs="Arial"/>
          <w:sz w:val="24"/>
          <w:szCs w:val="24"/>
        </w:rPr>
        <w:t>to be safely treated at home for their illness.  It is quite rare for</w:t>
      </w:r>
      <w:r w:rsidR="00D50B09" w:rsidRPr="00852844">
        <w:rPr>
          <w:rFonts w:ascii="Arial" w:hAnsi="Arial" w:cs="Arial"/>
          <w:sz w:val="24"/>
          <w:szCs w:val="24"/>
        </w:rPr>
        <w:t xml:space="preserve"> a child </w:t>
      </w:r>
      <w:r w:rsidRPr="00852844">
        <w:rPr>
          <w:rFonts w:ascii="Arial" w:hAnsi="Arial" w:cs="Arial"/>
          <w:sz w:val="24"/>
          <w:szCs w:val="24"/>
        </w:rPr>
        <w:t xml:space="preserve">to go on to develop a more dangerous illness.  </w:t>
      </w:r>
    </w:p>
    <w:p w14:paraId="48DA5712" w14:textId="1CED64DD" w:rsidR="00852844" w:rsidRPr="007E2DE9" w:rsidRDefault="00936A58" w:rsidP="007E2DE9">
      <w:pPr>
        <w:spacing w:after="120" w:line="240" w:lineRule="auto"/>
        <w:rPr>
          <w:sz w:val="24"/>
          <w:szCs w:val="24"/>
        </w:rPr>
      </w:pPr>
      <w:r w:rsidRPr="00852844">
        <w:rPr>
          <w:rFonts w:ascii="Arial" w:hAnsi="Arial" w:cs="Arial"/>
          <w:sz w:val="24"/>
          <w:szCs w:val="24"/>
        </w:rPr>
        <w:t xml:space="preserve">This leaflet is to advise you about how to manage your child’s illness and to </w:t>
      </w:r>
      <w:r w:rsidR="002C3923" w:rsidRPr="00852844">
        <w:rPr>
          <w:rFonts w:ascii="Arial" w:hAnsi="Arial" w:cs="Arial"/>
          <w:sz w:val="24"/>
          <w:szCs w:val="24"/>
        </w:rPr>
        <w:t xml:space="preserve">help you </w:t>
      </w:r>
      <w:r w:rsidRPr="00852844">
        <w:rPr>
          <w:rFonts w:ascii="Arial" w:hAnsi="Arial" w:cs="Arial"/>
          <w:sz w:val="24"/>
          <w:szCs w:val="24"/>
        </w:rPr>
        <w:t xml:space="preserve">decide where and when to get further advice or assessment </w:t>
      </w:r>
      <w:r w:rsidR="00D50B09" w:rsidRPr="00852844">
        <w:rPr>
          <w:rFonts w:ascii="Arial" w:hAnsi="Arial" w:cs="Arial"/>
          <w:sz w:val="24"/>
          <w:szCs w:val="24"/>
        </w:rPr>
        <w:t>if</w:t>
      </w:r>
      <w:r w:rsidR="000F28E5" w:rsidRPr="00852844">
        <w:rPr>
          <w:rFonts w:ascii="Arial" w:hAnsi="Arial" w:cs="Arial"/>
          <w:sz w:val="24"/>
          <w:szCs w:val="24"/>
        </w:rPr>
        <w:t xml:space="preserve"> </w:t>
      </w:r>
      <w:r w:rsidRPr="00852844">
        <w:rPr>
          <w:rFonts w:ascii="Arial" w:hAnsi="Arial" w:cs="Arial"/>
          <w:sz w:val="24"/>
          <w:szCs w:val="24"/>
        </w:rPr>
        <w:t>needed.</w:t>
      </w:r>
    </w:p>
    <w:p w14:paraId="0AB462A0" w14:textId="5A4329BB" w:rsidR="00852844" w:rsidRPr="00852844" w:rsidRDefault="00211537" w:rsidP="007E2DE9">
      <w:pPr>
        <w:spacing w:after="120" w:line="240" w:lineRule="auto"/>
        <w:rPr>
          <w:rFonts w:ascii="Arial" w:hAnsi="Arial" w:cs="Arial"/>
          <w:b/>
          <w:sz w:val="24"/>
          <w:szCs w:val="24"/>
        </w:rPr>
      </w:pPr>
      <w:r w:rsidRPr="00852844">
        <w:rPr>
          <w:rFonts w:ascii="Arial" w:hAnsi="Arial" w:cs="Arial"/>
          <w:b/>
          <w:sz w:val="24"/>
          <w:szCs w:val="24"/>
        </w:rPr>
        <w:t>My child has a fever.  Should I be worried?</w:t>
      </w:r>
    </w:p>
    <w:p w14:paraId="2B578E29" w14:textId="67F6F893" w:rsidR="005E1A4C" w:rsidRPr="00852844" w:rsidRDefault="00211537" w:rsidP="007E2DE9">
      <w:pPr>
        <w:spacing w:after="120" w:line="240" w:lineRule="auto"/>
        <w:rPr>
          <w:rFonts w:ascii="Arial" w:hAnsi="Arial" w:cs="Arial"/>
          <w:sz w:val="24"/>
          <w:szCs w:val="24"/>
        </w:rPr>
      </w:pPr>
      <w:r w:rsidRPr="00852844">
        <w:rPr>
          <w:rFonts w:ascii="Arial" w:hAnsi="Arial" w:cs="Arial"/>
          <w:sz w:val="24"/>
          <w:szCs w:val="24"/>
        </w:rPr>
        <w:t>Fever is a normal part of a child’s response to infection.  Fever itself is not harmful or dangerous.  You shouldn’t worry about a fever unless your child has signs of being significantly unwell.</w:t>
      </w:r>
    </w:p>
    <w:p w14:paraId="1A2E3B7C" w14:textId="08AAFBFB" w:rsidR="00852844" w:rsidRPr="00852844" w:rsidRDefault="00211537" w:rsidP="007E2DE9">
      <w:pPr>
        <w:spacing w:after="120" w:line="240" w:lineRule="auto"/>
        <w:rPr>
          <w:rFonts w:ascii="Arial" w:hAnsi="Arial" w:cs="Arial"/>
          <w:b/>
          <w:sz w:val="24"/>
          <w:szCs w:val="24"/>
        </w:rPr>
      </w:pPr>
      <w:r w:rsidRPr="00852844">
        <w:rPr>
          <w:rFonts w:ascii="Arial" w:hAnsi="Arial" w:cs="Arial"/>
          <w:b/>
          <w:sz w:val="24"/>
          <w:szCs w:val="24"/>
        </w:rPr>
        <w:t>What are the signs that a child is significantly unwell?</w:t>
      </w:r>
    </w:p>
    <w:p w14:paraId="4F1AA093" w14:textId="636F11C7" w:rsidR="00852844" w:rsidRPr="00852844" w:rsidRDefault="00211537" w:rsidP="007E2DE9">
      <w:pPr>
        <w:spacing w:after="120" w:line="240" w:lineRule="auto"/>
        <w:rPr>
          <w:rFonts w:ascii="Arial" w:hAnsi="Arial" w:cs="Arial"/>
          <w:sz w:val="24"/>
          <w:szCs w:val="24"/>
        </w:rPr>
      </w:pPr>
      <w:r w:rsidRPr="00852844">
        <w:rPr>
          <w:rFonts w:ascii="Arial" w:hAnsi="Arial" w:cs="Arial"/>
          <w:sz w:val="24"/>
          <w:szCs w:val="24"/>
        </w:rPr>
        <w:t>Unwell young children often have quite alarming signs that are temporary and resolve.  Children who are persistently unwell despite medicines to help them feel better (paracetamol and/ or ibuprofen) are more concerning.</w:t>
      </w:r>
    </w:p>
    <w:p w14:paraId="4A29626F" w14:textId="1C31E4E3" w:rsidR="00852844" w:rsidRPr="00084175" w:rsidRDefault="00211537" w:rsidP="00E55664">
      <w:pPr>
        <w:spacing w:after="60" w:line="240" w:lineRule="auto"/>
        <w:rPr>
          <w:rFonts w:ascii="Arial" w:hAnsi="Arial" w:cs="Arial"/>
          <w:b/>
          <w:bCs/>
          <w:sz w:val="24"/>
          <w:szCs w:val="24"/>
        </w:rPr>
      </w:pPr>
      <w:r w:rsidRPr="00852844">
        <w:rPr>
          <w:rFonts w:ascii="Arial" w:hAnsi="Arial" w:cs="Arial"/>
          <w:b/>
          <w:bCs/>
          <w:sz w:val="24"/>
          <w:szCs w:val="24"/>
        </w:rPr>
        <w:t>Some signs are more significant:</w:t>
      </w:r>
    </w:p>
    <w:p w14:paraId="321BA2F0" w14:textId="4297EEB0" w:rsidR="00852844" w:rsidRPr="007E2DE9" w:rsidRDefault="00211537" w:rsidP="007E2DE9">
      <w:pPr>
        <w:pStyle w:val="ListParagraph"/>
        <w:numPr>
          <w:ilvl w:val="0"/>
          <w:numId w:val="1"/>
        </w:numPr>
        <w:spacing w:after="120" w:line="240" w:lineRule="auto"/>
        <w:rPr>
          <w:rFonts w:ascii="Arial" w:hAnsi="Arial" w:cs="Arial"/>
          <w:sz w:val="24"/>
          <w:szCs w:val="24"/>
        </w:rPr>
      </w:pPr>
      <w:r w:rsidRPr="00852844">
        <w:rPr>
          <w:rFonts w:ascii="Arial" w:hAnsi="Arial" w:cs="Arial"/>
          <w:sz w:val="24"/>
          <w:szCs w:val="24"/>
        </w:rPr>
        <w:t xml:space="preserve">If your child looks like they are having difficulty breathing, breathing </w:t>
      </w:r>
      <w:r w:rsidR="002C3923" w:rsidRPr="00852844">
        <w:rPr>
          <w:rFonts w:ascii="Arial" w:hAnsi="Arial" w:cs="Arial"/>
          <w:sz w:val="24"/>
          <w:szCs w:val="24"/>
        </w:rPr>
        <w:t xml:space="preserve">fast </w:t>
      </w:r>
      <w:r w:rsidRPr="00852844">
        <w:rPr>
          <w:rFonts w:ascii="Arial" w:hAnsi="Arial" w:cs="Arial"/>
          <w:sz w:val="24"/>
          <w:szCs w:val="24"/>
        </w:rPr>
        <w:t>or the skin is sucking in on their chest when they breathe.</w:t>
      </w:r>
    </w:p>
    <w:p w14:paraId="28FFAC9E" w14:textId="13C6160A" w:rsidR="00852844" w:rsidRPr="007E2DE9" w:rsidRDefault="00211537" w:rsidP="007E2DE9">
      <w:pPr>
        <w:pStyle w:val="ListParagraph"/>
        <w:numPr>
          <w:ilvl w:val="0"/>
          <w:numId w:val="1"/>
        </w:numPr>
        <w:spacing w:after="120" w:line="240" w:lineRule="auto"/>
        <w:rPr>
          <w:rFonts w:ascii="Arial" w:hAnsi="Arial" w:cs="Arial"/>
          <w:sz w:val="24"/>
          <w:szCs w:val="24"/>
        </w:rPr>
      </w:pPr>
      <w:r w:rsidRPr="00852844">
        <w:rPr>
          <w:rFonts w:ascii="Arial" w:hAnsi="Arial" w:cs="Arial"/>
          <w:sz w:val="24"/>
          <w:szCs w:val="24"/>
        </w:rPr>
        <w:t>Prolonged periods of reduced responsiveness, being pale or unable to drink despite having medicines (paracetamol and ibuprofen)</w:t>
      </w:r>
    </w:p>
    <w:p w14:paraId="3C54D1D1" w14:textId="09E00161" w:rsidR="00852844" w:rsidRPr="007E2DE9" w:rsidRDefault="00211537" w:rsidP="007E2DE9">
      <w:pPr>
        <w:pStyle w:val="ListParagraph"/>
        <w:numPr>
          <w:ilvl w:val="0"/>
          <w:numId w:val="1"/>
        </w:numPr>
        <w:spacing w:after="120" w:line="240" w:lineRule="auto"/>
        <w:rPr>
          <w:rFonts w:ascii="Arial" w:hAnsi="Arial" w:cs="Arial"/>
          <w:sz w:val="24"/>
          <w:szCs w:val="24"/>
        </w:rPr>
      </w:pPr>
      <w:r w:rsidRPr="00852844">
        <w:rPr>
          <w:rFonts w:ascii="Arial" w:hAnsi="Arial" w:cs="Arial"/>
          <w:sz w:val="24"/>
          <w:szCs w:val="24"/>
        </w:rPr>
        <w:t>Dark areas appearing on the</w:t>
      </w:r>
      <w:r w:rsidR="002C3923" w:rsidRPr="00852844">
        <w:rPr>
          <w:rFonts w:ascii="Arial" w:hAnsi="Arial" w:cs="Arial"/>
          <w:sz w:val="24"/>
          <w:szCs w:val="24"/>
        </w:rPr>
        <w:t>ir</w:t>
      </w:r>
      <w:r w:rsidRPr="00852844">
        <w:rPr>
          <w:rFonts w:ascii="Arial" w:hAnsi="Arial" w:cs="Arial"/>
          <w:sz w:val="24"/>
          <w:szCs w:val="24"/>
        </w:rPr>
        <w:t xml:space="preserve"> skin which don’t go pale when </w:t>
      </w:r>
      <w:r w:rsidR="002C3923" w:rsidRPr="00852844">
        <w:rPr>
          <w:rFonts w:ascii="Arial" w:hAnsi="Arial" w:cs="Arial"/>
          <w:sz w:val="24"/>
          <w:szCs w:val="24"/>
        </w:rPr>
        <w:t xml:space="preserve">you roll </w:t>
      </w:r>
      <w:r w:rsidRPr="00852844">
        <w:rPr>
          <w:rFonts w:ascii="Arial" w:hAnsi="Arial" w:cs="Arial"/>
          <w:sz w:val="24"/>
          <w:szCs w:val="24"/>
        </w:rPr>
        <w:t>a glass over the spots</w:t>
      </w:r>
    </w:p>
    <w:p w14:paraId="685432FC" w14:textId="30B21950" w:rsidR="00211537" w:rsidRDefault="00211537" w:rsidP="007E2DE9">
      <w:pPr>
        <w:pStyle w:val="ListParagraph"/>
        <w:numPr>
          <w:ilvl w:val="0"/>
          <w:numId w:val="1"/>
        </w:numPr>
        <w:spacing w:after="120" w:line="240" w:lineRule="auto"/>
        <w:rPr>
          <w:rFonts w:ascii="Arial" w:hAnsi="Arial" w:cs="Arial"/>
          <w:sz w:val="24"/>
          <w:szCs w:val="24"/>
        </w:rPr>
      </w:pPr>
      <w:r w:rsidRPr="00852844">
        <w:rPr>
          <w:rFonts w:ascii="Arial" w:hAnsi="Arial" w:cs="Arial"/>
          <w:sz w:val="24"/>
          <w:szCs w:val="24"/>
        </w:rPr>
        <w:t>Temperature of 38</w:t>
      </w:r>
      <w:r w:rsidR="006540F1" w:rsidRPr="00852844">
        <w:rPr>
          <w:rFonts w:ascii="Arial" w:hAnsi="Arial" w:cs="Arial"/>
          <w:sz w:val="24"/>
          <w:szCs w:val="24"/>
        </w:rPr>
        <w:t>°C</w:t>
      </w:r>
      <w:r w:rsidR="0022486C" w:rsidRPr="00852844">
        <w:rPr>
          <w:rFonts w:ascii="Arial" w:hAnsi="Arial" w:cs="Arial"/>
          <w:sz w:val="24"/>
          <w:szCs w:val="24"/>
        </w:rPr>
        <w:t xml:space="preserve"> </w:t>
      </w:r>
      <w:r w:rsidRPr="00852844">
        <w:rPr>
          <w:rFonts w:ascii="Arial" w:hAnsi="Arial" w:cs="Arial"/>
          <w:sz w:val="24"/>
          <w:szCs w:val="24"/>
        </w:rPr>
        <w:t xml:space="preserve">or </w:t>
      </w:r>
      <w:r w:rsidR="0022486C" w:rsidRPr="00852844">
        <w:rPr>
          <w:rFonts w:ascii="Arial" w:hAnsi="Arial" w:cs="Arial"/>
          <w:sz w:val="24"/>
          <w:szCs w:val="24"/>
        </w:rPr>
        <w:t>more in</w:t>
      </w:r>
      <w:r w:rsidRPr="00852844">
        <w:rPr>
          <w:rFonts w:ascii="Arial" w:hAnsi="Arial" w:cs="Arial"/>
          <w:sz w:val="24"/>
          <w:szCs w:val="24"/>
        </w:rPr>
        <w:t xml:space="preserve"> a baby less than three months old (unless they have had a vaccination in the past couple of days)</w:t>
      </w:r>
    </w:p>
    <w:p w14:paraId="4F0E9D59" w14:textId="7EB73D4A" w:rsidR="00084175" w:rsidRPr="00852844" w:rsidRDefault="006540F1" w:rsidP="00084175">
      <w:pPr>
        <w:spacing w:after="120" w:line="240" w:lineRule="auto"/>
        <w:rPr>
          <w:rFonts w:ascii="Arial" w:hAnsi="Arial" w:cs="Arial"/>
          <w:b/>
          <w:bCs/>
          <w:sz w:val="24"/>
          <w:szCs w:val="24"/>
        </w:rPr>
      </w:pPr>
      <w:r w:rsidRPr="00852844">
        <w:rPr>
          <w:rFonts w:ascii="Arial" w:hAnsi="Arial" w:cs="Arial"/>
          <w:b/>
          <w:bCs/>
          <w:sz w:val="24"/>
          <w:szCs w:val="24"/>
        </w:rPr>
        <w:t>For these signs seek medical advice (see “where can I get help?”)</w:t>
      </w:r>
    </w:p>
    <w:p w14:paraId="20C2FC80" w14:textId="6D70D1EA" w:rsidR="00852844" w:rsidRPr="00084175" w:rsidRDefault="00211537" w:rsidP="00852844">
      <w:pPr>
        <w:spacing w:after="0" w:line="240" w:lineRule="auto"/>
        <w:rPr>
          <w:rFonts w:ascii="Arial" w:hAnsi="Arial" w:cs="Arial"/>
          <w:sz w:val="24"/>
          <w:szCs w:val="24"/>
        </w:rPr>
      </w:pPr>
      <w:r w:rsidRPr="00852844">
        <w:rPr>
          <w:rFonts w:ascii="Arial" w:hAnsi="Arial" w:cs="Arial"/>
          <w:b/>
          <w:bCs/>
          <w:sz w:val="24"/>
          <w:szCs w:val="24"/>
        </w:rPr>
        <w:t>Some signs are quite common</w:t>
      </w:r>
      <w:r w:rsidRPr="00852844">
        <w:rPr>
          <w:rFonts w:ascii="Arial" w:hAnsi="Arial" w:cs="Arial"/>
          <w:sz w:val="24"/>
          <w:szCs w:val="24"/>
        </w:rPr>
        <w:t xml:space="preserve"> during an illness and can be worrying</w:t>
      </w:r>
      <w:r w:rsidR="0022486C" w:rsidRPr="00852844">
        <w:rPr>
          <w:rFonts w:ascii="Arial" w:hAnsi="Arial" w:cs="Arial"/>
          <w:sz w:val="24"/>
          <w:szCs w:val="24"/>
        </w:rPr>
        <w:t>,</w:t>
      </w:r>
      <w:r w:rsidRPr="00852844">
        <w:rPr>
          <w:rFonts w:ascii="Arial" w:hAnsi="Arial" w:cs="Arial"/>
          <w:sz w:val="24"/>
          <w:szCs w:val="24"/>
        </w:rPr>
        <w:t xml:space="preserve"> but may be temporary and settle with paracetamol or ibuprofen medicine:</w:t>
      </w:r>
    </w:p>
    <w:p w14:paraId="66CEADC3" w14:textId="37E5295E" w:rsidR="00852844" w:rsidRPr="00084175" w:rsidRDefault="00211537" w:rsidP="00084175">
      <w:pPr>
        <w:pStyle w:val="ListParagraph"/>
        <w:numPr>
          <w:ilvl w:val="0"/>
          <w:numId w:val="2"/>
        </w:numPr>
        <w:spacing w:after="0" w:line="240" w:lineRule="auto"/>
        <w:rPr>
          <w:rFonts w:ascii="Arial" w:hAnsi="Arial" w:cs="Arial"/>
          <w:sz w:val="24"/>
          <w:szCs w:val="24"/>
        </w:rPr>
      </w:pPr>
      <w:r w:rsidRPr="00852844">
        <w:rPr>
          <w:rFonts w:ascii="Arial" w:hAnsi="Arial" w:cs="Arial"/>
          <w:sz w:val="24"/>
          <w:szCs w:val="24"/>
        </w:rPr>
        <w:t>Shivering</w:t>
      </w:r>
    </w:p>
    <w:p w14:paraId="4AF8052E" w14:textId="4891E5EB" w:rsidR="00852844" w:rsidRPr="00084175" w:rsidRDefault="00211537" w:rsidP="00084175">
      <w:pPr>
        <w:pStyle w:val="ListParagraph"/>
        <w:numPr>
          <w:ilvl w:val="0"/>
          <w:numId w:val="2"/>
        </w:numPr>
        <w:spacing w:after="0" w:line="240" w:lineRule="auto"/>
        <w:rPr>
          <w:rFonts w:ascii="Arial" w:hAnsi="Arial" w:cs="Arial"/>
          <w:sz w:val="24"/>
          <w:szCs w:val="24"/>
        </w:rPr>
      </w:pPr>
      <w:r w:rsidRPr="00852844">
        <w:rPr>
          <w:rFonts w:ascii="Arial" w:hAnsi="Arial" w:cs="Arial"/>
          <w:sz w:val="24"/>
          <w:szCs w:val="24"/>
        </w:rPr>
        <w:t>Being miserable or less active</w:t>
      </w:r>
    </w:p>
    <w:p w14:paraId="2C010B88" w14:textId="6E08867A" w:rsidR="00852844" w:rsidRPr="00084175" w:rsidRDefault="00211537" w:rsidP="00084175">
      <w:pPr>
        <w:pStyle w:val="ListParagraph"/>
        <w:numPr>
          <w:ilvl w:val="0"/>
          <w:numId w:val="2"/>
        </w:numPr>
        <w:spacing w:after="120" w:line="240" w:lineRule="auto"/>
        <w:rPr>
          <w:rFonts w:ascii="Arial" w:hAnsi="Arial" w:cs="Arial"/>
          <w:sz w:val="24"/>
          <w:szCs w:val="24"/>
        </w:rPr>
      </w:pPr>
      <w:r w:rsidRPr="00852844">
        <w:rPr>
          <w:rFonts w:ascii="Arial" w:hAnsi="Arial" w:cs="Arial"/>
          <w:sz w:val="24"/>
          <w:szCs w:val="24"/>
        </w:rPr>
        <w:t>Not wanting to drink</w:t>
      </w:r>
    </w:p>
    <w:p w14:paraId="6C3A304A" w14:textId="326F4AFF" w:rsidR="00852844" w:rsidRPr="00852844" w:rsidRDefault="00211537" w:rsidP="00D540D3">
      <w:pPr>
        <w:spacing w:after="120" w:line="240" w:lineRule="auto"/>
        <w:rPr>
          <w:rFonts w:ascii="Arial" w:hAnsi="Arial" w:cs="Arial"/>
          <w:sz w:val="24"/>
          <w:szCs w:val="24"/>
        </w:rPr>
      </w:pPr>
      <w:r w:rsidRPr="00852844">
        <w:rPr>
          <w:rFonts w:ascii="Arial" w:hAnsi="Arial" w:cs="Arial"/>
          <w:sz w:val="24"/>
          <w:szCs w:val="24"/>
        </w:rPr>
        <w:t xml:space="preserve">If you see these things in your child and they have not had any paracetamol within the last 4 hours, or ibuprofen in the past 6 hours, you can give them medicine and see if they improve if you feel it is safe to do that.  </w:t>
      </w:r>
    </w:p>
    <w:p w14:paraId="4226EDAC" w14:textId="729CDA32" w:rsidR="00852844" w:rsidRPr="00852844" w:rsidRDefault="00211537" w:rsidP="00D540D3">
      <w:pPr>
        <w:spacing w:after="120" w:line="240" w:lineRule="auto"/>
        <w:rPr>
          <w:rFonts w:ascii="Arial" w:hAnsi="Arial" w:cs="Arial"/>
          <w:b/>
          <w:bCs/>
          <w:sz w:val="24"/>
          <w:szCs w:val="24"/>
        </w:rPr>
      </w:pPr>
      <w:r w:rsidRPr="00852844">
        <w:rPr>
          <w:rFonts w:ascii="Arial" w:hAnsi="Arial" w:cs="Arial"/>
          <w:sz w:val="24"/>
          <w:szCs w:val="24"/>
        </w:rPr>
        <w:t xml:space="preserve">If they have had all the </w:t>
      </w:r>
      <w:r w:rsidR="00C670CE" w:rsidRPr="00852844">
        <w:rPr>
          <w:rFonts w:ascii="Arial" w:hAnsi="Arial" w:cs="Arial"/>
          <w:sz w:val="24"/>
          <w:szCs w:val="24"/>
        </w:rPr>
        <w:t xml:space="preserve">medicine that </w:t>
      </w:r>
      <w:r w:rsidRPr="00852844">
        <w:rPr>
          <w:rFonts w:ascii="Arial" w:hAnsi="Arial" w:cs="Arial"/>
          <w:sz w:val="24"/>
          <w:szCs w:val="24"/>
        </w:rPr>
        <w:t>they are allowed to have</w:t>
      </w:r>
      <w:r w:rsidR="00C670CE" w:rsidRPr="00852844">
        <w:rPr>
          <w:rFonts w:ascii="Arial" w:hAnsi="Arial" w:cs="Arial"/>
          <w:sz w:val="24"/>
          <w:szCs w:val="24"/>
        </w:rPr>
        <w:t>,</w:t>
      </w:r>
      <w:r w:rsidRPr="00852844">
        <w:rPr>
          <w:rFonts w:ascii="Arial" w:hAnsi="Arial" w:cs="Arial"/>
          <w:sz w:val="24"/>
          <w:szCs w:val="24"/>
        </w:rPr>
        <w:t xml:space="preserve"> but still having these problems then you should seek medical advice </w:t>
      </w:r>
      <w:r w:rsidRPr="00852844">
        <w:rPr>
          <w:rFonts w:ascii="Arial" w:hAnsi="Arial" w:cs="Arial"/>
          <w:b/>
          <w:bCs/>
          <w:sz w:val="24"/>
          <w:szCs w:val="24"/>
        </w:rPr>
        <w:t>(see “where can I get help?”</w:t>
      </w:r>
      <w:r w:rsidR="0099616A" w:rsidRPr="00852844">
        <w:rPr>
          <w:rFonts w:ascii="Arial" w:hAnsi="Arial" w:cs="Arial"/>
          <w:b/>
          <w:bCs/>
          <w:sz w:val="24"/>
          <w:szCs w:val="24"/>
        </w:rPr>
        <w:t xml:space="preserve"> on the last page</w:t>
      </w:r>
      <w:r w:rsidRPr="00852844">
        <w:rPr>
          <w:rFonts w:ascii="Arial" w:hAnsi="Arial" w:cs="Arial"/>
          <w:b/>
          <w:bCs/>
          <w:sz w:val="24"/>
          <w:szCs w:val="24"/>
        </w:rPr>
        <w:t>).</w:t>
      </w:r>
    </w:p>
    <w:p w14:paraId="34399906" w14:textId="68D7BA68" w:rsidR="00852844" w:rsidRPr="00AB4D41" w:rsidRDefault="009A5186" w:rsidP="00AB4D41">
      <w:pPr>
        <w:spacing w:after="120" w:line="240" w:lineRule="auto"/>
        <w:rPr>
          <w:rFonts w:ascii="Arial" w:hAnsi="Arial" w:cs="Arial"/>
          <w:b/>
          <w:sz w:val="24"/>
          <w:szCs w:val="24"/>
        </w:rPr>
      </w:pPr>
      <w:r w:rsidRPr="00852844">
        <w:rPr>
          <w:rFonts w:ascii="Arial" w:hAnsi="Arial" w:cs="Arial"/>
          <w:b/>
          <w:sz w:val="24"/>
          <w:szCs w:val="24"/>
        </w:rPr>
        <w:t>My child doesn’t want to eat or drink.  What should I do?</w:t>
      </w:r>
    </w:p>
    <w:p w14:paraId="26A95EC7" w14:textId="0C616F8E" w:rsidR="00852844" w:rsidRPr="00AB4D41" w:rsidRDefault="009A5186" w:rsidP="00AB4D41">
      <w:pPr>
        <w:pStyle w:val="ListParagraph"/>
        <w:numPr>
          <w:ilvl w:val="0"/>
          <w:numId w:val="7"/>
        </w:numPr>
        <w:spacing w:after="0" w:line="240" w:lineRule="auto"/>
        <w:rPr>
          <w:rFonts w:ascii="Arial" w:hAnsi="Arial" w:cs="Arial"/>
          <w:bCs/>
          <w:sz w:val="24"/>
          <w:szCs w:val="24"/>
        </w:rPr>
      </w:pPr>
      <w:r w:rsidRPr="00852844">
        <w:rPr>
          <w:rFonts w:ascii="Arial" w:hAnsi="Arial" w:cs="Arial"/>
          <w:bCs/>
          <w:sz w:val="24"/>
          <w:szCs w:val="24"/>
        </w:rPr>
        <w:t xml:space="preserve">It is normal for children to have a reduced appetite during illness.  </w:t>
      </w:r>
    </w:p>
    <w:p w14:paraId="67EECEB9" w14:textId="1366F34B" w:rsidR="00852844" w:rsidRPr="00AB4D41" w:rsidRDefault="009A5186" w:rsidP="00AB4D41">
      <w:pPr>
        <w:pStyle w:val="ListParagraph"/>
        <w:numPr>
          <w:ilvl w:val="0"/>
          <w:numId w:val="7"/>
        </w:numPr>
        <w:spacing w:after="0" w:line="240" w:lineRule="auto"/>
        <w:rPr>
          <w:rFonts w:ascii="Arial" w:hAnsi="Arial" w:cs="Arial"/>
          <w:bCs/>
          <w:sz w:val="24"/>
          <w:szCs w:val="24"/>
        </w:rPr>
      </w:pPr>
      <w:r w:rsidRPr="00852844">
        <w:rPr>
          <w:rFonts w:ascii="Arial" w:hAnsi="Arial" w:cs="Arial"/>
          <w:bCs/>
          <w:sz w:val="24"/>
          <w:szCs w:val="24"/>
        </w:rPr>
        <w:t xml:space="preserve">It is important to encourage fluids.  </w:t>
      </w:r>
    </w:p>
    <w:p w14:paraId="3576293F" w14:textId="18AD2163" w:rsidR="00852844" w:rsidRPr="00AB4D41" w:rsidRDefault="009A5186" w:rsidP="00AB4D41">
      <w:pPr>
        <w:pStyle w:val="ListParagraph"/>
        <w:numPr>
          <w:ilvl w:val="0"/>
          <w:numId w:val="7"/>
        </w:numPr>
        <w:spacing w:after="0" w:line="240" w:lineRule="auto"/>
        <w:rPr>
          <w:rFonts w:ascii="Arial" w:hAnsi="Arial" w:cs="Arial"/>
          <w:bCs/>
          <w:sz w:val="24"/>
          <w:szCs w:val="24"/>
        </w:rPr>
      </w:pPr>
      <w:r w:rsidRPr="00852844">
        <w:rPr>
          <w:rFonts w:ascii="Arial" w:hAnsi="Arial" w:cs="Arial"/>
          <w:bCs/>
          <w:sz w:val="24"/>
          <w:szCs w:val="24"/>
        </w:rPr>
        <w:t xml:space="preserve">A good approach is to offer small amounts of their preferred drink (water, juice, or squash) every few minutes.  </w:t>
      </w:r>
    </w:p>
    <w:p w14:paraId="00DF16C0" w14:textId="77777777" w:rsidR="009A5186" w:rsidRPr="00852844" w:rsidRDefault="009A5186" w:rsidP="00852844">
      <w:pPr>
        <w:pStyle w:val="ListParagraph"/>
        <w:numPr>
          <w:ilvl w:val="0"/>
          <w:numId w:val="7"/>
        </w:numPr>
        <w:spacing w:after="0" w:line="240" w:lineRule="auto"/>
        <w:rPr>
          <w:rFonts w:ascii="Arial" w:hAnsi="Arial" w:cs="Arial"/>
          <w:bCs/>
          <w:sz w:val="24"/>
          <w:szCs w:val="24"/>
        </w:rPr>
      </w:pPr>
      <w:r w:rsidRPr="00852844">
        <w:rPr>
          <w:rFonts w:ascii="Arial" w:hAnsi="Arial" w:cs="Arial"/>
          <w:bCs/>
          <w:sz w:val="24"/>
          <w:szCs w:val="24"/>
        </w:rPr>
        <w:t>Offering 5-10 ml of fluid every 10 minutes is a good way to ensure hydration.  You can use a small syringe to give this if necessary.</w:t>
      </w:r>
    </w:p>
    <w:p w14:paraId="164835F6" w14:textId="1333998F" w:rsidR="00211537" w:rsidRDefault="00211537" w:rsidP="00AB4D41">
      <w:pPr>
        <w:spacing w:after="120" w:line="240" w:lineRule="auto"/>
        <w:rPr>
          <w:rFonts w:ascii="Arial" w:hAnsi="Arial" w:cs="Arial"/>
          <w:b/>
          <w:sz w:val="24"/>
          <w:szCs w:val="24"/>
        </w:rPr>
      </w:pPr>
      <w:r w:rsidRPr="00852844">
        <w:rPr>
          <w:rFonts w:ascii="Arial" w:hAnsi="Arial" w:cs="Arial"/>
          <w:b/>
          <w:sz w:val="24"/>
          <w:szCs w:val="24"/>
        </w:rPr>
        <w:lastRenderedPageBreak/>
        <w:t>Is it always safe to give my child paracetamol or ibuprofen?</w:t>
      </w:r>
    </w:p>
    <w:p w14:paraId="0886F49F" w14:textId="659E4288" w:rsidR="00852844" w:rsidRPr="00852844" w:rsidRDefault="00211537" w:rsidP="00AB4D41">
      <w:pPr>
        <w:spacing w:after="120" w:line="240" w:lineRule="auto"/>
        <w:rPr>
          <w:rFonts w:ascii="Arial" w:hAnsi="Arial" w:cs="Arial"/>
          <w:sz w:val="24"/>
          <w:szCs w:val="24"/>
        </w:rPr>
      </w:pPr>
      <w:r w:rsidRPr="00852844">
        <w:rPr>
          <w:rFonts w:ascii="Arial" w:hAnsi="Arial" w:cs="Arial"/>
          <w:sz w:val="24"/>
          <w:szCs w:val="24"/>
        </w:rPr>
        <w:t>It is always safe to give these medicines unless you have been told not to by a health care professional.  You can give these medicines even if your child is not eating or drinking and even if they are vomiting.</w:t>
      </w:r>
    </w:p>
    <w:p w14:paraId="0E5DAAB7" w14:textId="07CD30D0" w:rsidR="00211537" w:rsidRPr="00852844" w:rsidRDefault="00211537" w:rsidP="00AB4D41">
      <w:pPr>
        <w:spacing w:after="120" w:line="240" w:lineRule="auto"/>
        <w:rPr>
          <w:rFonts w:ascii="Arial" w:hAnsi="Arial" w:cs="Arial"/>
          <w:sz w:val="24"/>
          <w:szCs w:val="24"/>
        </w:rPr>
      </w:pPr>
      <w:r w:rsidRPr="00852844">
        <w:rPr>
          <w:rFonts w:ascii="Arial" w:hAnsi="Arial" w:cs="Arial"/>
          <w:sz w:val="24"/>
          <w:szCs w:val="24"/>
        </w:rPr>
        <w:t xml:space="preserve">If you are going to get your child seen, it is </w:t>
      </w:r>
      <w:r w:rsidR="00FB4F09" w:rsidRPr="00852844">
        <w:rPr>
          <w:rFonts w:ascii="Arial" w:hAnsi="Arial" w:cs="Arial"/>
          <w:sz w:val="24"/>
          <w:szCs w:val="24"/>
        </w:rPr>
        <w:t>helpful</w:t>
      </w:r>
      <w:r w:rsidRPr="00852844">
        <w:rPr>
          <w:rFonts w:ascii="Arial" w:hAnsi="Arial" w:cs="Arial"/>
          <w:sz w:val="24"/>
          <w:szCs w:val="24"/>
        </w:rPr>
        <w:t xml:space="preserve"> if they have had these medicines before they arrive.  Paracetamol and ibuprofen won’t interfere with a medical assessment or mask a dangerous illness.</w:t>
      </w:r>
    </w:p>
    <w:p w14:paraId="44A6A783" w14:textId="324B684B" w:rsidR="00852844" w:rsidRPr="00852844" w:rsidRDefault="00211537" w:rsidP="00AB4D41">
      <w:pPr>
        <w:spacing w:after="120" w:line="240" w:lineRule="auto"/>
        <w:rPr>
          <w:rFonts w:ascii="Arial" w:hAnsi="Arial" w:cs="Arial"/>
          <w:b/>
          <w:bCs/>
          <w:sz w:val="24"/>
          <w:szCs w:val="24"/>
        </w:rPr>
      </w:pPr>
      <w:r w:rsidRPr="00852844">
        <w:rPr>
          <w:rFonts w:ascii="Arial" w:hAnsi="Arial" w:cs="Arial"/>
          <w:b/>
          <w:bCs/>
          <w:sz w:val="24"/>
          <w:szCs w:val="24"/>
        </w:rPr>
        <w:t>Giving medicines to your unwell child</w:t>
      </w:r>
    </w:p>
    <w:p w14:paraId="1A86B3D8" w14:textId="0AF38547" w:rsidR="00852844" w:rsidRPr="00AB4D41" w:rsidRDefault="00211537" w:rsidP="00BB119E">
      <w:pPr>
        <w:spacing w:after="60" w:line="240" w:lineRule="auto"/>
        <w:rPr>
          <w:rFonts w:ascii="Arial" w:hAnsi="Arial" w:cs="Arial"/>
          <w:sz w:val="24"/>
          <w:szCs w:val="24"/>
        </w:rPr>
      </w:pPr>
      <w:r w:rsidRPr="00852844">
        <w:rPr>
          <w:rFonts w:ascii="Arial" w:hAnsi="Arial" w:cs="Arial"/>
          <w:sz w:val="24"/>
          <w:szCs w:val="24"/>
        </w:rPr>
        <w:t>When giving paracetamol and ibuprofen you should always follow the instructions on the bottles.</w:t>
      </w:r>
      <w:r w:rsidR="00BB119E">
        <w:rPr>
          <w:rFonts w:ascii="Arial" w:hAnsi="Arial" w:cs="Arial"/>
          <w:sz w:val="24"/>
          <w:szCs w:val="24"/>
        </w:rPr>
        <w:t xml:space="preserve"> </w:t>
      </w:r>
      <w:r w:rsidRPr="00852844">
        <w:rPr>
          <w:rFonts w:ascii="Arial" w:hAnsi="Arial" w:cs="Arial"/>
          <w:sz w:val="24"/>
          <w:szCs w:val="24"/>
        </w:rPr>
        <w:t>Here are some answers to some frequently asked questions about these medicines:</w:t>
      </w:r>
    </w:p>
    <w:p w14:paraId="7F391F7C" w14:textId="38987D9D" w:rsidR="00852844" w:rsidRPr="009D17BB" w:rsidRDefault="00211537" w:rsidP="009D17BB">
      <w:pPr>
        <w:pStyle w:val="ListParagraph"/>
        <w:numPr>
          <w:ilvl w:val="0"/>
          <w:numId w:val="6"/>
        </w:numPr>
        <w:spacing w:after="0" w:line="240" w:lineRule="auto"/>
        <w:rPr>
          <w:rFonts w:ascii="Arial" w:hAnsi="Arial" w:cs="Arial"/>
          <w:sz w:val="24"/>
          <w:szCs w:val="24"/>
        </w:rPr>
      </w:pPr>
      <w:r w:rsidRPr="00852844">
        <w:rPr>
          <w:rFonts w:ascii="Arial" w:hAnsi="Arial" w:cs="Arial"/>
          <w:sz w:val="24"/>
          <w:szCs w:val="24"/>
        </w:rPr>
        <w:t>It is safe to give both medicines to your child if you don’t go above the recommended dose for either in a 24-hour period or give them more often than the bottle says you can.</w:t>
      </w:r>
      <w:r w:rsidRPr="00852844">
        <w:rPr>
          <w:rFonts w:ascii="Arial" w:hAnsi="Arial" w:cs="Arial"/>
          <w:noProof/>
          <w:sz w:val="24"/>
          <w:szCs w:val="24"/>
        </w:rPr>
        <w:t xml:space="preserve"> </w:t>
      </w:r>
    </w:p>
    <w:p w14:paraId="5804EE94" w14:textId="37201105" w:rsidR="00852844" w:rsidRPr="009D17BB" w:rsidRDefault="00211537" w:rsidP="009D17BB">
      <w:pPr>
        <w:pStyle w:val="ListParagraph"/>
        <w:numPr>
          <w:ilvl w:val="0"/>
          <w:numId w:val="6"/>
        </w:numPr>
        <w:spacing w:after="0" w:line="240" w:lineRule="auto"/>
        <w:rPr>
          <w:rFonts w:ascii="Arial" w:hAnsi="Arial" w:cs="Arial"/>
          <w:sz w:val="24"/>
          <w:szCs w:val="24"/>
        </w:rPr>
      </w:pPr>
      <w:r w:rsidRPr="00852844">
        <w:rPr>
          <w:rFonts w:ascii="Arial" w:hAnsi="Arial" w:cs="Arial"/>
          <w:sz w:val="24"/>
          <w:szCs w:val="24"/>
        </w:rPr>
        <w:t xml:space="preserve">It is recommended that if you give both you should wait at least an hour after giving the first medicine before deciding to give the second.  </w:t>
      </w:r>
    </w:p>
    <w:p w14:paraId="1F480DEB" w14:textId="27B1D715" w:rsidR="00852844" w:rsidRPr="009D17BB" w:rsidRDefault="00211537" w:rsidP="009D17BB">
      <w:pPr>
        <w:pStyle w:val="ListParagraph"/>
        <w:numPr>
          <w:ilvl w:val="0"/>
          <w:numId w:val="6"/>
        </w:numPr>
        <w:spacing w:after="0" w:line="240" w:lineRule="auto"/>
        <w:rPr>
          <w:rFonts w:ascii="Arial" w:hAnsi="Arial" w:cs="Arial"/>
          <w:sz w:val="24"/>
          <w:szCs w:val="24"/>
        </w:rPr>
      </w:pPr>
      <w:r w:rsidRPr="00852844">
        <w:rPr>
          <w:rFonts w:ascii="Arial" w:hAnsi="Arial" w:cs="Arial"/>
          <w:sz w:val="24"/>
          <w:szCs w:val="24"/>
        </w:rPr>
        <w:t>It isn’t dangerous to give them together but spreading them out helps by giving a better spread over 24 hours.</w:t>
      </w:r>
    </w:p>
    <w:p w14:paraId="427E07C0" w14:textId="0E3FCBB3" w:rsidR="00852844" w:rsidRPr="009D17BB" w:rsidRDefault="00211537" w:rsidP="009D17BB">
      <w:pPr>
        <w:pStyle w:val="ListParagraph"/>
        <w:numPr>
          <w:ilvl w:val="0"/>
          <w:numId w:val="6"/>
        </w:numPr>
        <w:spacing w:after="0" w:line="240" w:lineRule="auto"/>
        <w:rPr>
          <w:rFonts w:ascii="Arial" w:hAnsi="Arial" w:cs="Arial"/>
          <w:sz w:val="24"/>
          <w:szCs w:val="24"/>
        </w:rPr>
      </w:pPr>
      <w:r w:rsidRPr="00852844">
        <w:rPr>
          <w:rFonts w:ascii="Arial" w:hAnsi="Arial" w:cs="Arial"/>
          <w:sz w:val="24"/>
          <w:szCs w:val="24"/>
        </w:rPr>
        <w:t>Your child doesn’t need to have a fever to benefit from medicines.  You should give your child paracetamol or ibuprofen even if they don’t have a fever if they seem miserable, in pain or don’t want to eat or drink.</w:t>
      </w:r>
    </w:p>
    <w:p w14:paraId="37715827" w14:textId="3B840389" w:rsidR="004B627B" w:rsidRPr="004B627B" w:rsidRDefault="00211537" w:rsidP="004B627B">
      <w:pPr>
        <w:pStyle w:val="ListParagraph"/>
        <w:numPr>
          <w:ilvl w:val="0"/>
          <w:numId w:val="6"/>
        </w:numPr>
        <w:spacing w:after="120" w:line="240" w:lineRule="auto"/>
        <w:rPr>
          <w:rFonts w:ascii="Arial" w:hAnsi="Arial" w:cs="Arial"/>
          <w:sz w:val="24"/>
          <w:szCs w:val="24"/>
        </w:rPr>
      </w:pPr>
      <w:r w:rsidRPr="00852844">
        <w:rPr>
          <w:rFonts w:ascii="Arial" w:hAnsi="Arial" w:cs="Arial"/>
          <w:sz w:val="24"/>
          <w:szCs w:val="24"/>
        </w:rPr>
        <w:t>It is safe to give paracetamol and ibuprofen to your child even if they have been prescribed antibiotics.  Antibiotics do not give relief from pain or feeling unwell so if you stop giving paracetamol or ibuprofen your child may feel worse.</w:t>
      </w:r>
    </w:p>
    <w:p w14:paraId="4530D814" w14:textId="7B7955FF" w:rsidR="00852844" w:rsidRPr="00852844" w:rsidRDefault="00936A58" w:rsidP="004B627B">
      <w:pPr>
        <w:spacing w:after="120" w:line="240" w:lineRule="auto"/>
        <w:rPr>
          <w:rFonts w:ascii="Arial" w:hAnsi="Arial" w:cs="Arial"/>
          <w:b/>
          <w:sz w:val="24"/>
          <w:szCs w:val="24"/>
        </w:rPr>
      </w:pPr>
      <w:r w:rsidRPr="00852844">
        <w:rPr>
          <w:rFonts w:ascii="Arial" w:hAnsi="Arial" w:cs="Arial"/>
          <w:b/>
          <w:sz w:val="24"/>
          <w:szCs w:val="24"/>
        </w:rPr>
        <w:t>Where can I get help?</w:t>
      </w:r>
    </w:p>
    <w:p w14:paraId="564D19CC" w14:textId="1F3629F3" w:rsidR="00852844" w:rsidRPr="004B627B" w:rsidRDefault="00936A58" w:rsidP="00E55664">
      <w:pPr>
        <w:spacing w:after="60" w:line="240" w:lineRule="auto"/>
        <w:rPr>
          <w:rFonts w:ascii="Arial" w:hAnsi="Arial" w:cs="Arial"/>
          <w:sz w:val="24"/>
          <w:szCs w:val="24"/>
        </w:rPr>
      </w:pPr>
      <w:r w:rsidRPr="00852844">
        <w:rPr>
          <w:rFonts w:ascii="Arial" w:hAnsi="Arial" w:cs="Arial"/>
          <w:sz w:val="24"/>
          <w:szCs w:val="24"/>
        </w:rPr>
        <w:t>NHS 111 website or phone advice service</w:t>
      </w:r>
    </w:p>
    <w:p w14:paraId="419A3328" w14:textId="3C5D983C" w:rsidR="00852844" w:rsidRPr="004B627B" w:rsidRDefault="00936A58" w:rsidP="004B627B">
      <w:pPr>
        <w:pStyle w:val="ListParagraph"/>
        <w:numPr>
          <w:ilvl w:val="0"/>
          <w:numId w:val="3"/>
        </w:numPr>
        <w:spacing w:after="0" w:line="240" w:lineRule="auto"/>
        <w:rPr>
          <w:rFonts w:ascii="Arial" w:hAnsi="Arial" w:cs="Arial"/>
          <w:sz w:val="24"/>
          <w:szCs w:val="24"/>
        </w:rPr>
      </w:pPr>
      <w:r w:rsidRPr="00852844">
        <w:rPr>
          <w:rFonts w:ascii="Arial" w:hAnsi="Arial" w:cs="Arial"/>
          <w:sz w:val="24"/>
          <w:szCs w:val="24"/>
        </w:rPr>
        <w:t>If you feel that you can manage your child’s illness, but you want advice about something (Your local pharmacist may also be able to help)</w:t>
      </w:r>
    </w:p>
    <w:p w14:paraId="5CCDF375" w14:textId="5FE2F381" w:rsidR="004B627B" w:rsidRPr="004B627B" w:rsidRDefault="00936A58" w:rsidP="004B627B">
      <w:pPr>
        <w:pStyle w:val="ListParagraph"/>
        <w:numPr>
          <w:ilvl w:val="0"/>
          <w:numId w:val="3"/>
        </w:numPr>
        <w:spacing w:after="120" w:line="240" w:lineRule="auto"/>
        <w:rPr>
          <w:rFonts w:ascii="Arial" w:hAnsi="Arial" w:cs="Arial"/>
          <w:sz w:val="24"/>
          <w:szCs w:val="24"/>
        </w:rPr>
      </w:pPr>
      <w:r w:rsidRPr="00852844">
        <w:rPr>
          <w:rFonts w:ascii="Arial" w:hAnsi="Arial" w:cs="Arial"/>
          <w:sz w:val="24"/>
          <w:szCs w:val="24"/>
        </w:rPr>
        <w:t>If you are unsure about whether your child needs to be seen or needs medical treatment</w:t>
      </w:r>
    </w:p>
    <w:p w14:paraId="78EBC3AE" w14:textId="53F87A3A" w:rsidR="00852844" w:rsidRPr="00E55664" w:rsidRDefault="00936A58" w:rsidP="00E55664">
      <w:pPr>
        <w:spacing w:after="60" w:line="240" w:lineRule="auto"/>
        <w:rPr>
          <w:rFonts w:ascii="Arial" w:hAnsi="Arial" w:cs="Arial"/>
          <w:sz w:val="24"/>
          <w:szCs w:val="24"/>
        </w:rPr>
      </w:pPr>
      <w:r w:rsidRPr="00852844">
        <w:rPr>
          <w:rFonts w:ascii="Arial" w:hAnsi="Arial" w:cs="Arial"/>
          <w:sz w:val="24"/>
          <w:szCs w:val="24"/>
        </w:rPr>
        <w:t>Your GP or the NHS walk in centre</w:t>
      </w:r>
    </w:p>
    <w:p w14:paraId="425074F6" w14:textId="5C047D32" w:rsidR="00852844" w:rsidRPr="002B0168" w:rsidRDefault="00936A58" w:rsidP="002B0168">
      <w:pPr>
        <w:pStyle w:val="ListParagraph"/>
        <w:numPr>
          <w:ilvl w:val="0"/>
          <w:numId w:val="4"/>
        </w:numPr>
        <w:spacing w:after="0" w:line="240" w:lineRule="auto"/>
        <w:rPr>
          <w:rFonts w:ascii="Arial" w:hAnsi="Arial" w:cs="Arial"/>
          <w:sz w:val="24"/>
          <w:szCs w:val="24"/>
        </w:rPr>
      </w:pPr>
      <w:r w:rsidRPr="00852844">
        <w:rPr>
          <w:rFonts w:ascii="Arial" w:hAnsi="Arial" w:cs="Arial"/>
          <w:sz w:val="24"/>
          <w:szCs w:val="24"/>
        </w:rPr>
        <w:t>If you have been advised to go there by 111</w:t>
      </w:r>
    </w:p>
    <w:p w14:paraId="28A10D2D" w14:textId="7FFC7DD3" w:rsidR="00852844" w:rsidRPr="002B0168" w:rsidRDefault="00936A58" w:rsidP="002B0168">
      <w:pPr>
        <w:pStyle w:val="ListParagraph"/>
        <w:numPr>
          <w:ilvl w:val="0"/>
          <w:numId w:val="4"/>
        </w:numPr>
        <w:spacing w:after="120" w:line="240" w:lineRule="auto"/>
        <w:rPr>
          <w:rFonts w:ascii="Arial" w:hAnsi="Arial" w:cs="Arial"/>
          <w:sz w:val="24"/>
          <w:szCs w:val="24"/>
        </w:rPr>
      </w:pPr>
      <w:r w:rsidRPr="00852844">
        <w:rPr>
          <w:rFonts w:ascii="Arial" w:hAnsi="Arial" w:cs="Arial"/>
          <w:sz w:val="24"/>
          <w:szCs w:val="24"/>
        </w:rPr>
        <w:t>If you feel that your child needs a medical assessment soon but is not an emergency</w:t>
      </w:r>
    </w:p>
    <w:p w14:paraId="130DA5A6" w14:textId="20E53EE7" w:rsidR="00852844" w:rsidRPr="001F76CF" w:rsidRDefault="00936A58" w:rsidP="00E55664">
      <w:pPr>
        <w:spacing w:after="60" w:line="240" w:lineRule="auto"/>
        <w:rPr>
          <w:rFonts w:ascii="Arial" w:hAnsi="Arial" w:cs="Arial"/>
          <w:sz w:val="24"/>
          <w:szCs w:val="24"/>
        </w:rPr>
      </w:pPr>
      <w:r w:rsidRPr="00852844">
        <w:rPr>
          <w:rFonts w:ascii="Arial" w:hAnsi="Arial" w:cs="Arial"/>
          <w:sz w:val="24"/>
          <w:szCs w:val="24"/>
        </w:rPr>
        <w:t>Go to yo</w:t>
      </w:r>
      <w:r w:rsidR="001F76CF">
        <w:rPr>
          <w:rFonts w:ascii="Arial" w:hAnsi="Arial" w:cs="Arial"/>
          <w:sz w:val="24"/>
          <w:szCs w:val="24"/>
        </w:rPr>
        <w:t>u</w:t>
      </w:r>
      <w:r w:rsidRPr="00852844">
        <w:rPr>
          <w:rFonts w:ascii="Arial" w:hAnsi="Arial" w:cs="Arial"/>
          <w:sz w:val="24"/>
          <w:szCs w:val="24"/>
        </w:rPr>
        <w:t>r nearest Emergency Department or phone 999</w:t>
      </w:r>
    </w:p>
    <w:p w14:paraId="32AE75DA" w14:textId="050A1C29" w:rsidR="00852844" w:rsidRPr="001F76CF" w:rsidRDefault="00936A58" w:rsidP="001F76CF">
      <w:pPr>
        <w:pStyle w:val="ListParagraph"/>
        <w:numPr>
          <w:ilvl w:val="0"/>
          <w:numId w:val="5"/>
        </w:numPr>
        <w:spacing w:after="0" w:line="240" w:lineRule="auto"/>
        <w:rPr>
          <w:rFonts w:ascii="Arial" w:hAnsi="Arial" w:cs="Arial"/>
          <w:sz w:val="24"/>
          <w:szCs w:val="24"/>
        </w:rPr>
      </w:pPr>
      <w:r w:rsidRPr="00852844">
        <w:rPr>
          <w:rFonts w:ascii="Arial" w:hAnsi="Arial" w:cs="Arial"/>
          <w:sz w:val="24"/>
          <w:szCs w:val="24"/>
        </w:rPr>
        <w:t>If your child has the significant features above</w:t>
      </w:r>
    </w:p>
    <w:p w14:paraId="6EEC8079" w14:textId="4A10E971" w:rsidR="00852844" w:rsidRPr="001F76CF" w:rsidRDefault="00936A58" w:rsidP="001F76CF">
      <w:pPr>
        <w:pStyle w:val="ListParagraph"/>
        <w:numPr>
          <w:ilvl w:val="0"/>
          <w:numId w:val="5"/>
        </w:numPr>
        <w:spacing w:after="0" w:line="240" w:lineRule="auto"/>
        <w:rPr>
          <w:rFonts w:ascii="Arial" w:hAnsi="Arial" w:cs="Arial"/>
          <w:sz w:val="24"/>
          <w:szCs w:val="24"/>
        </w:rPr>
      </w:pPr>
      <w:r w:rsidRPr="00852844">
        <w:rPr>
          <w:rFonts w:ascii="Arial" w:hAnsi="Arial" w:cs="Arial"/>
          <w:sz w:val="24"/>
          <w:szCs w:val="24"/>
        </w:rPr>
        <w:t>If your instinct is that your child is dangerously unwell, especially if they have had paracetamol and ibuprofen</w:t>
      </w:r>
    </w:p>
    <w:p w14:paraId="7D1B7AE9" w14:textId="431E59B2" w:rsidR="00852844" w:rsidRPr="00E55664" w:rsidRDefault="00936A58" w:rsidP="00E55664">
      <w:pPr>
        <w:pStyle w:val="ListParagraph"/>
        <w:numPr>
          <w:ilvl w:val="0"/>
          <w:numId w:val="5"/>
        </w:numPr>
        <w:spacing w:after="120" w:line="240" w:lineRule="auto"/>
        <w:rPr>
          <w:rFonts w:ascii="Arial" w:hAnsi="Arial" w:cs="Arial"/>
          <w:sz w:val="24"/>
          <w:szCs w:val="24"/>
        </w:rPr>
      </w:pPr>
      <w:r w:rsidRPr="00852844">
        <w:rPr>
          <w:rFonts w:ascii="Arial" w:hAnsi="Arial" w:cs="Arial"/>
          <w:sz w:val="24"/>
          <w:szCs w:val="24"/>
        </w:rPr>
        <w:t>If you are advised to do so by 111 or your GP</w:t>
      </w:r>
    </w:p>
    <w:p w14:paraId="3A4651DA" w14:textId="7293155B" w:rsidR="00852844" w:rsidRDefault="00BE5090" w:rsidP="00852844">
      <w:pPr>
        <w:rPr>
          <w:rFonts w:ascii="Arial" w:hAnsi="Arial" w:cs="Arial"/>
          <w:sz w:val="24"/>
          <w:szCs w:val="24"/>
        </w:rPr>
      </w:pPr>
      <w:r>
        <w:rPr>
          <w:rFonts w:ascii="Arial" w:hAnsi="Arial" w:cs="Arial"/>
          <w:noProof/>
          <w:sz w:val="24"/>
          <w:szCs w:val="24"/>
        </w:rPr>
        <w:drawing>
          <wp:anchor distT="0" distB="0" distL="114300" distR="114300" simplePos="0" relativeHeight="251659264" behindDoc="0" locked="0" layoutInCell="1" allowOverlap="1" wp14:anchorId="708EB24E" wp14:editId="1D8E3646">
            <wp:simplePos x="0" y="0"/>
            <wp:positionH relativeFrom="margin">
              <wp:align>right</wp:align>
            </wp:positionH>
            <wp:positionV relativeFrom="page">
              <wp:posOffset>9353550</wp:posOffset>
            </wp:positionV>
            <wp:extent cx="932815" cy="49403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2815" cy="494030"/>
                    </a:xfrm>
                    <a:prstGeom prst="rect">
                      <a:avLst/>
                    </a:prstGeom>
                    <a:noFill/>
                  </pic:spPr>
                </pic:pic>
              </a:graphicData>
            </a:graphic>
          </wp:anchor>
        </w:drawing>
      </w:r>
      <w:r w:rsidR="00E55664">
        <w:rPr>
          <w:noProof/>
        </w:rPr>
        <w:drawing>
          <wp:anchor distT="0" distB="0" distL="114300" distR="114300" simplePos="0" relativeHeight="251658240" behindDoc="0" locked="0" layoutInCell="1" allowOverlap="1" wp14:anchorId="22E524B4" wp14:editId="681F05C4">
            <wp:simplePos x="0" y="0"/>
            <wp:positionH relativeFrom="column">
              <wp:posOffset>1895475</wp:posOffset>
            </wp:positionH>
            <wp:positionV relativeFrom="page">
              <wp:posOffset>9210675</wp:posOffset>
            </wp:positionV>
            <wp:extent cx="658495" cy="658495"/>
            <wp:effectExtent l="0" t="0" r="8255" b="8255"/>
            <wp:wrapNone/>
            <wp:docPr id="15" name="Picture 15"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Qr code&#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a:ln>
                      <a:noFill/>
                    </a:ln>
                  </pic:spPr>
                </pic:pic>
              </a:graphicData>
            </a:graphic>
            <wp14:sizeRelH relativeFrom="page">
              <wp14:pctWidth>0</wp14:pctWidth>
            </wp14:sizeRelH>
            <wp14:sizeRelV relativeFrom="page">
              <wp14:pctHeight>0</wp14:pctHeight>
            </wp14:sizeRelV>
          </wp:anchor>
        </w:drawing>
      </w:r>
      <w:r w:rsidR="00852844">
        <w:rPr>
          <w:rFonts w:ascii="Arial" w:hAnsi="Arial" w:cs="Arial"/>
          <w:sz w:val="24"/>
          <w:szCs w:val="24"/>
        </w:rPr>
        <w:t xml:space="preserve">We aim to provide the best care for every patient. So, we would like your feedback on the quality of the care you have received from the Hospital. Please visit </w:t>
      </w:r>
      <w:hyperlink r:id="rId10" w:history="1">
        <w:r w:rsidR="00852844">
          <w:rPr>
            <w:rStyle w:val="Hyperlink"/>
            <w:rFonts w:ascii="Arial" w:hAnsi="Arial" w:cs="Arial"/>
            <w:sz w:val="24"/>
            <w:szCs w:val="24"/>
          </w:rPr>
          <w:t>http://ratenhs.uk/IQu9vx</w:t>
        </w:r>
      </w:hyperlink>
      <w:r w:rsidR="00852844">
        <w:rPr>
          <w:rFonts w:ascii="Arial" w:hAnsi="Arial" w:cs="Arial"/>
          <w:sz w:val="24"/>
          <w:szCs w:val="24"/>
        </w:rPr>
        <w:t xml:space="preserve"> </w:t>
      </w:r>
      <w:r w:rsidR="00E55664">
        <w:rPr>
          <w:rFonts w:ascii="Arial" w:hAnsi="Arial" w:cs="Arial"/>
          <w:sz w:val="24"/>
          <w:szCs w:val="24"/>
        </w:rPr>
        <w:t xml:space="preserve">             </w:t>
      </w:r>
    </w:p>
    <w:p w14:paraId="7381166D" w14:textId="7AC15443" w:rsidR="00852844" w:rsidRPr="00211537" w:rsidRDefault="00BE5090" w:rsidP="00BE5090">
      <w:pPr>
        <w:tabs>
          <w:tab w:val="left" w:pos="8190"/>
        </w:tabs>
        <w:spacing w:after="0"/>
      </w:pPr>
      <w:r>
        <w:tab/>
      </w:r>
    </w:p>
    <w:sectPr w:rsidR="00852844" w:rsidRPr="00211537" w:rsidSect="007E2DE9">
      <w:headerReference w:type="even" r:id="rId11"/>
      <w:headerReference w:type="default" r:id="rId12"/>
      <w:footerReference w:type="even" r:id="rId13"/>
      <w:footerReference w:type="default" r:id="rId14"/>
      <w:headerReference w:type="first" r:id="rId15"/>
      <w:footerReference w:type="first" r:id="rId16"/>
      <w:pgSz w:w="11906" w:h="16838"/>
      <w:pgMar w:top="1339"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96791" w14:textId="77777777" w:rsidR="00D168BB" w:rsidRDefault="00D168BB" w:rsidP="00FE4D49">
      <w:pPr>
        <w:spacing w:after="0" w:line="240" w:lineRule="auto"/>
      </w:pPr>
      <w:r>
        <w:separator/>
      </w:r>
    </w:p>
  </w:endnote>
  <w:endnote w:type="continuationSeparator" w:id="0">
    <w:p w14:paraId="1DFF6C55" w14:textId="77777777" w:rsidR="00D168BB" w:rsidRDefault="00D168BB" w:rsidP="00FE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1FE8" w14:textId="77777777" w:rsidR="00CB76B9" w:rsidRDefault="00CB7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550C" w14:textId="2DC61FCD"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Patient Information Leaflet for</w:t>
    </w:r>
    <w:r w:rsidRPr="002561DD">
      <w:t xml:space="preserve"> </w:t>
    </w:r>
    <w:r>
      <w:rPr>
        <w:rFonts w:ascii="Arial" w:eastAsia="Times New Roman" w:hAnsi="Arial" w:cs="Arial"/>
        <w:sz w:val="16"/>
        <w:szCs w:val="16"/>
      </w:rPr>
      <w:t>Unwell Child Discharge</w:t>
    </w:r>
  </w:p>
  <w:p w14:paraId="3842B5F4" w14:textId="41763283"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496B22">
      <w:rPr>
        <w:rFonts w:ascii="Arial" w:eastAsia="Times New Roman" w:hAnsi="Arial" w:cs="Arial"/>
        <w:sz w:val="16"/>
        <w:szCs w:val="16"/>
      </w:rPr>
      <w:t>Edward Snelso</w:t>
    </w:r>
    <w:r w:rsidR="00E55664">
      <w:rPr>
        <w:rFonts w:ascii="Arial" w:eastAsia="Times New Roman" w:hAnsi="Arial" w:cs="Arial"/>
        <w:sz w:val="16"/>
        <w:szCs w:val="16"/>
      </w:rPr>
      <w:t>n -</w:t>
    </w:r>
    <w:r w:rsidR="00496B22">
      <w:rPr>
        <w:rFonts w:ascii="Arial" w:eastAsia="Times New Roman" w:hAnsi="Arial" w:cs="Arial"/>
        <w:sz w:val="16"/>
        <w:szCs w:val="16"/>
      </w:rPr>
      <w:t xml:space="preserve"> Consultant in Acute Paediatric Medicine, </w:t>
    </w:r>
    <w:r>
      <w:rPr>
        <w:rFonts w:ascii="Arial" w:eastAsia="Times New Roman" w:hAnsi="Arial" w:cs="Arial"/>
        <w:sz w:val="16"/>
        <w:szCs w:val="16"/>
      </w:rPr>
      <w:t>Jennifer Wood</w:t>
    </w:r>
    <w:r w:rsidR="00E55664">
      <w:rPr>
        <w:rFonts w:ascii="Arial" w:eastAsia="Times New Roman" w:hAnsi="Arial" w:cs="Arial"/>
        <w:sz w:val="16"/>
        <w:szCs w:val="16"/>
      </w:rPr>
      <w:t xml:space="preserve"> - </w:t>
    </w:r>
    <w:proofErr w:type="spellStart"/>
    <w:r w:rsidR="00E55664">
      <w:rPr>
        <w:rFonts w:ascii="Arial" w:eastAsia="Times New Roman" w:hAnsi="Arial" w:cs="Arial"/>
        <w:sz w:val="16"/>
        <w:szCs w:val="16"/>
      </w:rPr>
      <w:t>ChED</w:t>
    </w:r>
    <w:proofErr w:type="spellEnd"/>
    <w:r>
      <w:rPr>
        <w:rFonts w:ascii="Arial" w:eastAsia="Times New Roman" w:hAnsi="Arial" w:cs="Arial"/>
        <w:sz w:val="16"/>
        <w:szCs w:val="16"/>
      </w:rPr>
      <w:t xml:space="preserve"> Manager</w:t>
    </w:r>
  </w:p>
  <w:p w14:paraId="724B3092" w14:textId="09B31001"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Approved by: PIF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 xml:space="preserve">: </w:t>
    </w:r>
    <w:r w:rsidR="00852844">
      <w:rPr>
        <w:rFonts w:ascii="Arial" w:eastAsia="Times New Roman" w:hAnsi="Arial" w:cs="Arial"/>
        <w:sz w:val="16"/>
        <w:szCs w:val="16"/>
      </w:rPr>
      <w:t>13/10/2022</w:t>
    </w:r>
    <w:r>
      <w:rPr>
        <w:rFonts w:ascii="Arial" w:eastAsia="Times New Roman" w:hAnsi="Arial" w:cs="Arial"/>
        <w:sz w:val="16"/>
        <w:szCs w:val="16"/>
      </w:rPr>
      <w:t xml:space="preserve">       </w:t>
    </w:r>
    <w:r w:rsidRPr="00E068FD">
      <w:rPr>
        <w:rFonts w:ascii="Arial" w:eastAsia="Times New Roman" w:hAnsi="Arial" w:cs="Arial"/>
        <w:sz w:val="16"/>
        <w:szCs w:val="16"/>
      </w:rPr>
      <w:t>Review</w:t>
    </w:r>
    <w:r w:rsidR="00CB76B9">
      <w:rPr>
        <w:rFonts w:ascii="Arial" w:eastAsia="Times New Roman" w:hAnsi="Arial" w:cs="Arial"/>
        <w:sz w:val="16"/>
        <w:szCs w:val="16"/>
      </w:rPr>
      <w:t>ed: 05/01/2026           Next review due: 05/01/2029</w:t>
    </w:r>
  </w:p>
  <w:p w14:paraId="137691EB" w14:textId="551BA11C"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w:t>
    </w:r>
    <w:r w:rsidR="00CB76B9">
      <w:rPr>
        <w:rFonts w:ascii="Arial" w:eastAsia="Times New Roman" w:hAnsi="Arial" w:cs="Arial"/>
        <w:sz w:val="16"/>
        <w:szCs w:val="16"/>
      </w:rPr>
      <w:t>3</w:t>
    </w:r>
    <w:r w:rsidRPr="002F3DF0">
      <w:rPr>
        <w:rFonts w:ascii="Arial" w:eastAsia="Times New Roman" w:hAnsi="Arial" w:cs="Arial"/>
        <w:sz w:val="16"/>
        <w:szCs w:val="16"/>
      </w:rPr>
      <w:t xml:space="preserve">    </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  </w:t>
    </w:r>
    <w:r w:rsidR="008B3A8B">
      <w:rPr>
        <w:rFonts w:ascii="Arial" w:eastAsia="Times New Roman" w:hAnsi="Arial" w:cs="Arial"/>
        <w:sz w:val="16"/>
        <w:szCs w:val="16"/>
      </w:rPr>
      <w:t>20184</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9A5186">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9A5186">
      <w:rPr>
        <w:rFonts w:ascii="Arial" w:eastAsia="Times New Roman" w:hAnsi="Arial" w:cs="Arial"/>
        <w:b/>
        <w:bCs/>
        <w:noProof/>
        <w:sz w:val="16"/>
        <w:szCs w:val="16"/>
      </w:rPr>
      <w:t>4</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p w14:paraId="349B5295" w14:textId="77777777" w:rsidR="00E55664" w:rsidRPr="00E55664" w:rsidRDefault="00E55664" w:rsidP="00E55664">
    <w:pPr>
      <w:tabs>
        <w:tab w:val="center" w:pos="4320"/>
        <w:tab w:val="right" w:pos="8640"/>
      </w:tabs>
      <w:spacing w:after="0" w:line="240" w:lineRule="auto"/>
      <w:rPr>
        <w:rFonts w:ascii="Arial" w:eastAsia="Times New Roman"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7085" w14:textId="77777777" w:rsidR="00CB76B9" w:rsidRDefault="00CB7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F844F" w14:textId="77777777" w:rsidR="00D168BB" w:rsidRDefault="00D168BB" w:rsidP="00FE4D49">
      <w:pPr>
        <w:spacing w:after="0" w:line="240" w:lineRule="auto"/>
      </w:pPr>
      <w:r>
        <w:separator/>
      </w:r>
    </w:p>
  </w:footnote>
  <w:footnote w:type="continuationSeparator" w:id="0">
    <w:p w14:paraId="6956D071" w14:textId="77777777" w:rsidR="00D168BB" w:rsidRDefault="00D168BB" w:rsidP="00FE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4CD3" w14:textId="77777777" w:rsidR="00CB76B9" w:rsidRDefault="00CB7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170A" w14:textId="77777777" w:rsidR="00CB76B9" w:rsidRDefault="00CB7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13E53"/>
    <w:multiLevelType w:val="hybridMultilevel"/>
    <w:tmpl w:val="6CD24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B4E5E"/>
    <w:multiLevelType w:val="hybridMultilevel"/>
    <w:tmpl w:val="841EE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5C0C9F"/>
    <w:multiLevelType w:val="hybridMultilevel"/>
    <w:tmpl w:val="9F0AE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5D5C16"/>
    <w:multiLevelType w:val="hybridMultilevel"/>
    <w:tmpl w:val="FA56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9666010">
    <w:abstractNumId w:val="4"/>
  </w:num>
  <w:num w:numId="2" w16cid:durableId="301736171">
    <w:abstractNumId w:val="5"/>
  </w:num>
  <w:num w:numId="3" w16cid:durableId="2037999624">
    <w:abstractNumId w:val="1"/>
  </w:num>
  <w:num w:numId="4" w16cid:durableId="2146317549">
    <w:abstractNumId w:val="3"/>
  </w:num>
  <w:num w:numId="5" w16cid:durableId="1361584241">
    <w:abstractNumId w:val="2"/>
  </w:num>
  <w:num w:numId="6" w16cid:durableId="739253058">
    <w:abstractNumId w:val="6"/>
  </w:num>
  <w:num w:numId="7" w16cid:durableId="1354503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84175"/>
    <w:rsid w:val="000F28E5"/>
    <w:rsid w:val="00113905"/>
    <w:rsid w:val="001B2C47"/>
    <w:rsid w:val="001F76CF"/>
    <w:rsid w:val="00211537"/>
    <w:rsid w:val="0022486C"/>
    <w:rsid w:val="002B0168"/>
    <w:rsid w:val="002C3923"/>
    <w:rsid w:val="00333F05"/>
    <w:rsid w:val="00496B22"/>
    <w:rsid w:val="004B627B"/>
    <w:rsid w:val="004D6C04"/>
    <w:rsid w:val="0059016E"/>
    <w:rsid w:val="005E1A4C"/>
    <w:rsid w:val="0063690E"/>
    <w:rsid w:val="006540F1"/>
    <w:rsid w:val="00754310"/>
    <w:rsid w:val="007E2DE9"/>
    <w:rsid w:val="00852844"/>
    <w:rsid w:val="00867A97"/>
    <w:rsid w:val="008B3A8B"/>
    <w:rsid w:val="008F0D7F"/>
    <w:rsid w:val="00936A58"/>
    <w:rsid w:val="0099616A"/>
    <w:rsid w:val="009A5186"/>
    <w:rsid w:val="009D17BB"/>
    <w:rsid w:val="00A64E2A"/>
    <w:rsid w:val="00AB4D41"/>
    <w:rsid w:val="00BB119E"/>
    <w:rsid w:val="00BE5090"/>
    <w:rsid w:val="00C3525E"/>
    <w:rsid w:val="00C670CE"/>
    <w:rsid w:val="00CB76B9"/>
    <w:rsid w:val="00CD7EA3"/>
    <w:rsid w:val="00D057E7"/>
    <w:rsid w:val="00D168BB"/>
    <w:rsid w:val="00D50B09"/>
    <w:rsid w:val="00D540D3"/>
    <w:rsid w:val="00E46BAF"/>
    <w:rsid w:val="00E55664"/>
    <w:rsid w:val="00F23818"/>
    <w:rsid w:val="00FB4F09"/>
    <w:rsid w:val="00FE4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E229972"/>
  <w15:docId w15:val="{4732A2DE-CF40-4DAB-9C28-62D01112D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semiHidden/>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semiHidden/>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ratenhs.uk/IQu9vx" TargetMode="External"/><Relationship Id="rId4" Type="http://schemas.openxmlformats.org/officeDocument/2006/relationships/webSettings" Target="webSettings.xml"/><Relationship Id="rId9" Type="http://schemas.openxmlformats.org/officeDocument/2006/relationships/image" Target="cid:image001.png@01D8DD8E.6A404100"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899</Words>
  <Characters>4226</Characters>
  <Application>Microsoft Office Word</Application>
  <DocSecurity>0</DocSecurity>
  <Lines>128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Beckett</dc:creator>
  <cp:lastModifiedBy>Beckett, Sarah (NNUHFT)</cp:lastModifiedBy>
  <cp:revision>2</cp:revision>
  <dcterms:created xsi:type="dcterms:W3CDTF">2026-01-05T09:38:00Z</dcterms:created>
  <dcterms:modified xsi:type="dcterms:W3CDTF">2026-01-05T09:38:00Z</dcterms:modified>
</cp:coreProperties>
</file>